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2"/>
        <w:gridCol w:w="8278"/>
      </w:tblGrid>
      <w:tr w:rsidR="00CF75A6" w:rsidTr="00CF75A6">
        <w:trPr>
          <w:trHeight w:val="1491"/>
        </w:trPr>
        <w:tc>
          <w:tcPr>
            <w:tcW w:w="1362" w:type="dxa"/>
            <w:shd w:val="clear" w:color="auto" w:fill="auto"/>
          </w:tcPr>
          <w:p w:rsidR="00CF75A6" w:rsidRPr="00EC0CDD" w:rsidRDefault="00CF75A6" w:rsidP="00BB20E8">
            <w:pPr>
              <w:widowControl w:val="0"/>
              <w:autoSpaceDE w:val="0"/>
              <w:autoSpaceDN w:val="0"/>
              <w:adjustRightInd w:val="0"/>
              <w:spacing w:before="47" w:after="0" w:line="201" w:lineRule="exact"/>
              <w:rPr>
                <w:rFonts w:cs="Calibri"/>
                <w:b/>
                <w:bCs/>
                <w:spacing w:val="1"/>
                <w:w w:val="53"/>
                <w:sz w:val="17"/>
                <w:szCs w:val="17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46355</wp:posOffset>
                  </wp:positionV>
                  <wp:extent cx="727710" cy="739140"/>
                  <wp:effectExtent l="0" t="0" r="0" b="3810"/>
                  <wp:wrapSquare wrapText="bothSides"/>
                  <wp:docPr id="1" name="Picture 1" descr="Description: C:\Users\DELL\Desktop\logo uma\logo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escription: C:\Users\DELL\Desktop\logo uma\logo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78" w:type="dxa"/>
            <w:shd w:val="clear" w:color="auto" w:fill="auto"/>
          </w:tcPr>
          <w:p w:rsidR="00CF75A6" w:rsidRPr="00EC0CDD" w:rsidRDefault="00CF75A6" w:rsidP="00BB20E8">
            <w:pPr>
              <w:spacing w:after="0" w:line="288" w:lineRule="auto"/>
              <w:rPr>
                <w:b/>
                <w:bCs/>
                <w:sz w:val="32"/>
                <w:szCs w:val="32"/>
              </w:rPr>
            </w:pPr>
            <w:r w:rsidRPr="00EC0CDD">
              <w:rPr>
                <w:b/>
                <w:bCs/>
                <w:sz w:val="32"/>
                <w:szCs w:val="32"/>
              </w:rPr>
              <w:t>UNIVERSITAS MEDAN AREA</w:t>
            </w:r>
          </w:p>
          <w:p w:rsidR="00407B92" w:rsidRDefault="00CF75A6" w:rsidP="00407B92">
            <w:pPr>
              <w:tabs>
                <w:tab w:val="left" w:pos="1168"/>
              </w:tabs>
              <w:spacing w:after="0" w:line="288" w:lineRule="auto"/>
              <w:rPr>
                <w:b/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FAKULTAS              </w:t>
            </w:r>
            <w:r w:rsidR="00407B92">
              <w:rPr>
                <w:b/>
                <w:sz w:val="28"/>
                <w:szCs w:val="28"/>
              </w:rPr>
              <w:t>: BIOLOGI</w:t>
            </w:r>
          </w:p>
          <w:p w:rsidR="00CF75A6" w:rsidRPr="00EC0CDD" w:rsidRDefault="00CF75A6" w:rsidP="00407B92">
            <w:pPr>
              <w:tabs>
                <w:tab w:val="left" w:pos="1168"/>
              </w:tabs>
              <w:spacing w:after="0" w:line="288" w:lineRule="auto"/>
              <w:rPr>
                <w:sz w:val="28"/>
                <w:szCs w:val="28"/>
              </w:rPr>
            </w:pPr>
            <w:r w:rsidRPr="00EC0CDD">
              <w:rPr>
                <w:b/>
                <w:sz w:val="28"/>
                <w:szCs w:val="28"/>
              </w:rPr>
              <w:t xml:space="preserve">PROGRAM STUDI </w:t>
            </w:r>
            <w:r w:rsidR="00407B92">
              <w:rPr>
                <w:b/>
                <w:sz w:val="28"/>
                <w:szCs w:val="28"/>
              </w:rPr>
              <w:t>: BIOLOGI</w:t>
            </w:r>
          </w:p>
        </w:tc>
      </w:tr>
      <w:tr w:rsidR="00CF75A6" w:rsidTr="00CF75A6">
        <w:trPr>
          <w:trHeight w:val="378"/>
        </w:trPr>
        <w:tc>
          <w:tcPr>
            <w:tcW w:w="9640" w:type="dxa"/>
            <w:gridSpan w:val="2"/>
            <w:shd w:val="clear" w:color="auto" w:fill="A6A6A6"/>
          </w:tcPr>
          <w:p w:rsidR="00CF75A6" w:rsidRPr="00EC0CDD" w:rsidRDefault="00CF75A6" w:rsidP="00BB20E8">
            <w:pPr>
              <w:spacing w:after="0" w:line="288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KONTRAK KULIAH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6"/>
        <w:gridCol w:w="5280"/>
      </w:tblGrid>
      <w:tr w:rsidR="00CF75A6" w:rsidTr="00CF75A6">
        <w:tc>
          <w:tcPr>
            <w:tcW w:w="4326" w:type="dxa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IDENTITAS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Nama Mata Kuliah</w:t>
            </w:r>
          </w:p>
        </w:tc>
        <w:tc>
          <w:tcPr>
            <w:tcW w:w="5280" w:type="dxa"/>
          </w:tcPr>
          <w:p w:rsidR="00CF75A6" w:rsidRPr="00432364" w:rsidRDefault="00CF75A6" w:rsidP="00432364">
            <w:pPr>
              <w:pStyle w:val="ListParagraph"/>
              <w:ind w:left="0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:</w:t>
            </w:r>
            <w:r w:rsidR="00E3033C">
              <w:rPr>
                <w:bCs/>
                <w:sz w:val="24"/>
                <w:szCs w:val="24"/>
              </w:rPr>
              <w:t xml:space="preserve">  Pengantar AMDAL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Kode Mata Kuliah</w:t>
            </w:r>
          </w:p>
        </w:tc>
        <w:tc>
          <w:tcPr>
            <w:tcW w:w="5280" w:type="dxa"/>
          </w:tcPr>
          <w:p w:rsidR="00CF75A6" w:rsidRDefault="00CF75A6" w:rsidP="00407B9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E3033C">
              <w:rPr>
                <w:rFonts w:cstheme="minorHAnsi"/>
              </w:rPr>
              <w:t xml:space="preserve"> </w:t>
            </w:r>
            <w:r w:rsidR="00407B92">
              <w:rPr>
                <w:rFonts w:cstheme="minorHAnsi"/>
              </w:rPr>
              <w:t>FBO 700</w:t>
            </w:r>
            <w:r w:rsidR="00E3033C">
              <w:rPr>
                <w:rFonts w:cstheme="minorHAnsi"/>
              </w:rPr>
              <w:t>48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Bobot Mata Kuliah</w:t>
            </w:r>
          </w:p>
        </w:tc>
        <w:tc>
          <w:tcPr>
            <w:tcW w:w="5280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E3033C">
              <w:rPr>
                <w:rFonts w:cstheme="minorHAnsi"/>
              </w:rPr>
              <w:t xml:space="preserve"> 3</w:t>
            </w:r>
            <w:r w:rsidR="00407B92">
              <w:rPr>
                <w:rFonts w:cstheme="minorHAnsi"/>
              </w:rPr>
              <w:t xml:space="preserve"> SKS</w:t>
            </w:r>
          </w:p>
        </w:tc>
      </w:tr>
      <w:tr w:rsidR="00CF75A6" w:rsidTr="00CF75A6">
        <w:tc>
          <w:tcPr>
            <w:tcW w:w="4326" w:type="dxa"/>
          </w:tcPr>
          <w:p w:rsidR="00CF75A6" w:rsidRDefault="00CF75A6" w:rsidP="00CF75A6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Dosen Pengasuh</w:t>
            </w:r>
          </w:p>
        </w:tc>
        <w:tc>
          <w:tcPr>
            <w:tcW w:w="5280" w:type="dxa"/>
          </w:tcPr>
          <w:p w:rsidR="00CF75A6" w:rsidRDefault="00CF75A6" w:rsidP="00407B92">
            <w:pPr>
              <w:pStyle w:val="ListParagraph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407B92">
              <w:rPr>
                <w:rFonts w:cstheme="minorHAnsi"/>
              </w:rPr>
              <w:t xml:space="preserve"> </w:t>
            </w:r>
            <w:r w:rsidR="00E3033C">
              <w:rPr>
                <w:rFonts w:cstheme="minorHAnsi"/>
              </w:rPr>
              <w:t xml:space="preserve"> Radiansyah Hadi Chandra, S.Pd, M</w:t>
            </w:r>
            <w:r w:rsidR="00407B92">
              <w:rPr>
                <w:rFonts w:cstheme="minorHAnsi"/>
              </w:rPr>
              <w:t>.</w:t>
            </w:r>
            <w:r w:rsidR="00E3033C">
              <w:rPr>
                <w:rFonts w:cstheme="minorHAnsi"/>
              </w:rPr>
              <w:t>Si</w:t>
            </w:r>
          </w:p>
        </w:tc>
      </w:tr>
    </w:tbl>
    <w:p w:rsidR="00CF75A6" w:rsidRDefault="00CF75A6" w:rsidP="00CF75A6">
      <w:pPr>
        <w:pStyle w:val="ListParagraph"/>
        <w:rPr>
          <w:rFonts w:cstheme="minorHAnsi"/>
        </w:rPr>
      </w:pPr>
    </w:p>
    <w:tbl>
      <w:tblPr>
        <w:tblStyle w:val="TableGrid"/>
        <w:tblW w:w="9606" w:type="dxa"/>
        <w:tblLayout w:type="fixed"/>
        <w:tblLook w:val="04A0"/>
      </w:tblPr>
      <w:tblGrid>
        <w:gridCol w:w="9180"/>
        <w:gridCol w:w="426"/>
      </w:tblGrid>
      <w:tr w:rsidR="00CF75A6" w:rsidTr="00972859">
        <w:tc>
          <w:tcPr>
            <w:tcW w:w="9606" w:type="dxa"/>
            <w:gridSpan w:val="2"/>
            <w:shd w:val="clear" w:color="auto" w:fill="9CC2E5" w:themeFill="accent1" w:themeFillTint="99"/>
          </w:tcPr>
          <w:p w:rsidR="00CF75A6" w:rsidRPr="00CF75A6" w:rsidRDefault="00CF75A6" w:rsidP="00CF75A6">
            <w:pPr>
              <w:pStyle w:val="ListParagraph"/>
              <w:numPr>
                <w:ilvl w:val="0"/>
                <w:numId w:val="8"/>
              </w:numPr>
              <w:ind w:left="273" w:hanging="284"/>
              <w:rPr>
                <w:rFonts w:cstheme="minorHAnsi"/>
              </w:rPr>
            </w:pPr>
            <w:r>
              <w:rPr>
                <w:rFonts w:cstheme="minorHAnsi"/>
              </w:rPr>
              <w:t>DESKRIPSI MATA KULIAH</w:t>
            </w:r>
          </w:p>
        </w:tc>
      </w:tr>
      <w:tr w:rsidR="00CF75A6" w:rsidTr="00972859">
        <w:tc>
          <w:tcPr>
            <w:tcW w:w="9606" w:type="dxa"/>
            <w:gridSpan w:val="2"/>
          </w:tcPr>
          <w:p w:rsidR="00407B92" w:rsidRDefault="00E3033C" w:rsidP="00CF75A6">
            <w:pPr>
              <w:pStyle w:val="ListParagraph"/>
              <w:ind w:left="0"/>
              <w:rPr>
                <w:rFonts w:cstheme="minorHAnsi"/>
              </w:rPr>
            </w:pPr>
            <w:r w:rsidRPr="00FC0C9A">
              <w:rPr>
                <w:rFonts w:ascii="Calibri" w:hAnsi="Calibri" w:cs="Calibri"/>
                <w:lang w:val="id-ID"/>
              </w:rPr>
              <w:t xml:space="preserve">Mahasiswa belajar mengkaji latar belakang munculnya AMDAL di dunia dan Indonesia, </w:t>
            </w:r>
            <w:r w:rsidRPr="00FC0C9A">
              <w:rPr>
                <w:rFonts w:ascii="Calibri" w:hAnsi="Calibri" w:cs="Calibri"/>
              </w:rPr>
              <w:t>Kebijakan pembangunan lingkungan hidup danUndang-Undang AMDAL</w:t>
            </w:r>
            <w:r w:rsidRPr="00FC0C9A">
              <w:rPr>
                <w:rFonts w:ascii="Calibri" w:hAnsi="Calibri" w:cs="Calibri"/>
                <w:lang w:val="id-ID"/>
              </w:rPr>
              <w:t xml:space="preserve">, </w:t>
            </w:r>
            <w:r w:rsidRPr="00FC0C9A">
              <w:rPr>
                <w:rFonts w:ascii="Calibri" w:hAnsi="Calibri" w:cs="Calibri"/>
              </w:rPr>
              <w:t>Penapisan dan pelingkupan (KA AMDAL)</w:t>
            </w:r>
            <w:r w:rsidRPr="00FC0C9A">
              <w:rPr>
                <w:rFonts w:ascii="Calibri" w:hAnsi="Calibri" w:cs="Calibri"/>
                <w:lang w:val="id-ID"/>
              </w:rPr>
              <w:t xml:space="preserve">, </w:t>
            </w:r>
            <w:r w:rsidRPr="00FC0C9A">
              <w:rPr>
                <w:rFonts w:ascii="Calibri" w:hAnsi="Calibri" w:cs="Calibri"/>
              </w:rPr>
              <w:t>Pelaporan Amdal</w:t>
            </w:r>
            <w:r w:rsidRPr="00FC0C9A">
              <w:rPr>
                <w:rFonts w:ascii="Calibri" w:hAnsi="Calibri" w:cs="Calibri"/>
                <w:lang w:val="id-ID"/>
              </w:rPr>
              <w:t>.</w:t>
            </w:r>
          </w:p>
        </w:tc>
      </w:tr>
      <w:tr w:rsidR="00CF75A6" w:rsidTr="00972859">
        <w:tc>
          <w:tcPr>
            <w:tcW w:w="9606" w:type="dxa"/>
            <w:gridSpan w:val="2"/>
            <w:shd w:val="clear" w:color="auto" w:fill="9CC2E5" w:themeFill="accent1" w:themeFillTint="99"/>
          </w:tcPr>
          <w:p w:rsidR="00CF75A6" w:rsidRDefault="00CF75A6" w:rsidP="00CF75A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CAPAIAN PEMBELAJARAN MATA KULIAH</w:t>
            </w:r>
            <w:r w:rsidR="00407B92">
              <w:rPr>
                <w:rFonts w:cstheme="minorHAnsi"/>
              </w:rPr>
              <w:t xml:space="preserve"> (CPMK)</w:t>
            </w:r>
          </w:p>
          <w:p w:rsidR="00CF75A6" w:rsidRPr="00CF75A6" w:rsidRDefault="00CF75A6" w:rsidP="00CF75A6">
            <w:pPr>
              <w:pStyle w:val="ListParagraph"/>
              <w:rPr>
                <w:rFonts w:cstheme="minorHAnsi"/>
              </w:rPr>
            </w:pPr>
          </w:p>
        </w:tc>
      </w:tr>
      <w:tr w:rsidR="00CF75A6" w:rsidTr="00972859">
        <w:tc>
          <w:tcPr>
            <w:tcW w:w="9606" w:type="dxa"/>
            <w:gridSpan w:val="2"/>
          </w:tcPr>
          <w:p w:rsidR="00E3033C" w:rsidRPr="00FC0C9A" w:rsidRDefault="00E3033C" w:rsidP="00E3033C">
            <w:pPr>
              <w:pStyle w:val="ListParagraph"/>
              <w:numPr>
                <w:ilvl w:val="1"/>
                <w:numId w:val="11"/>
              </w:numPr>
              <w:ind w:left="294" w:hanging="283"/>
              <w:rPr>
                <w:rFonts w:ascii="Calibri" w:hAnsi="Calibri" w:cs="Calibri"/>
                <w:lang w:val="id-ID"/>
              </w:rPr>
            </w:pPr>
            <w:r w:rsidRPr="00FC0C9A">
              <w:rPr>
                <w:rFonts w:ascii="Calibri" w:hAnsi="Calibri" w:cs="Calibri"/>
              </w:rPr>
              <w:t>Mahasiswa mampu meng</w:t>
            </w:r>
            <w:r w:rsidRPr="00FC0C9A">
              <w:rPr>
                <w:rFonts w:ascii="Calibri" w:hAnsi="Calibri" w:cs="Calibri"/>
                <w:lang w:val="id-ID"/>
              </w:rPr>
              <w:t>uasai pemahaman terhadap pengelolaan dampak lingkungan.</w:t>
            </w:r>
          </w:p>
          <w:p w:rsidR="00E3033C" w:rsidRPr="00FC0C9A" w:rsidRDefault="00E3033C" w:rsidP="00E3033C">
            <w:pPr>
              <w:pStyle w:val="ListParagraph"/>
              <w:numPr>
                <w:ilvl w:val="1"/>
                <w:numId w:val="11"/>
              </w:numPr>
              <w:ind w:left="294" w:hanging="283"/>
              <w:rPr>
                <w:rFonts w:ascii="Calibri" w:hAnsi="Calibri" w:cs="Calibri"/>
                <w:lang w:val="id-ID"/>
              </w:rPr>
            </w:pPr>
            <w:r w:rsidRPr="00FC0C9A">
              <w:rPr>
                <w:rFonts w:ascii="Calibri" w:hAnsi="Calibri" w:cs="Calibri"/>
              </w:rPr>
              <w:t>M</w:t>
            </w:r>
            <w:r w:rsidRPr="00FC0C9A">
              <w:rPr>
                <w:rFonts w:ascii="Calibri" w:hAnsi="Calibri" w:cs="Calibri"/>
                <w:lang w:val="id-ID"/>
              </w:rPr>
              <w:t>ahasiswa m</w:t>
            </w:r>
            <w:r w:rsidRPr="00FC0C9A">
              <w:rPr>
                <w:rFonts w:ascii="Calibri" w:hAnsi="Calibri" w:cs="Calibri"/>
              </w:rPr>
              <w:t xml:space="preserve">ampu menguasai </w:t>
            </w:r>
            <w:r w:rsidRPr="00FC0C9A">
              <w:rPr>
                <w:rFonts w:ascii="Calibri" w:hAnsi="Calibri" w:cs="Calibri"/>
                <w:lang w:val="id-ID"/>
              </w:rPr>
              <w:t>aturan/perundangan yang berlaku tentang Amdal.</w:t>
            </w:r>
          </w:p>
          <w:p w:rsidR="00E3033C" w:rsidRPr="00E3033C" w:rsidRDefault="00E3033C" w:rsidP="00E3033C">
            <w:pPr>
              <w:pStyle w:val="ListParagraph"/>
              <w:numPr>
                <w:ilvl w:val="1"/>
                <w:numId w:val="11"/>
              </w:numPr>
              <w:ind w:left="294" w:hanging="283"/>
              <w:rPr>
                <w:rFonts w:ascii="Calibri" w:hAnsi="Calibri" w:cs="Calibri"/>
                <w:lang w:val="id-ID"/>
              </w:rPr>
            </w:pPr>
            <w:r w:rsidRPr="00FC0C9A">
              <w:rPr>
                <w:rFonts w:ascii="Calibri" w:hAnsi="Calibri" w:cs="Calibri"/>
              </w:rPr>
              <w:t xml:space="preserve">Mahasiswa </w:t>
            </w:r>
            <w:r w:rsidRPr="00FC0C9A">
              <w:rPr>
                <w:rFonts w:ascii="Calibri" w:hAnsi="Calibri" w:cs="Calibri"/>
                <w:lang w:val="id-ID"/>
              </w:rPr>
              <w:t xml:space="preserve">mampu </w:t>
            </w:r>
            <w:r w:rsidRPr="00FC0C9A">
              <w:rPr>
                <w:rFonts w:ascii="Calibri" w:hAnsi="Calibri" w:cs="Calibri"/>
              </w:rPr>
              <w:t>menguasai p</w:t>
            </w:r>
            <w:r w:rsidRPr="00FC0C9A">
              <w:rPr>
                <w:rFonts w:ascii="Calibri" w:hAnsi="Calibri" w:cs="Calibri"/>
                <w:lang w:val="id-ID"/>
              </w:rPr>
              <w:t>ermasalahan yang terjadi di lingkungan dan bisa mengatasi permasalahan tersebut.</w:t>
            </w:r>
          </w:p>
          <w:p w:rsidR="00CF75A6" w:rsidRPr="00E3033C" w:rsidRDefault="00E3033C" w:rsidP="00E3033C">
            <w:pPr>
              <w:pStyle w:val="ListParagraph"/>
              <w:numPr>
                <w:ilvl w:val="1"/>
                <w:numId w:val="11"/>
              </w:numPr>
              <w:ind w:left="294" w:hanging="283"/>
              <w:rPr>
                <w:rFonts w:ascii="Calibri" w:hAnsi="Calibri" w:cs="Calibri"/>
                <w:lang w:val="id-ID"/>
              </w:rPr>
            </w:pPr>
            <w:r w:rsidRPr="00E3033C">
              <w:rPr>
                <w:rFonts w:ascii="Calibri" w:hAnsi="Calibri" w:cs="Calibri"/>
              </w:rPr>
              <w:t xml:space="preserve">Mahasiswa mampu dan bertanggungjawab untuk merencanakan, melaksanakan dan mengevaluasi kerja penelitian dalam bidang </w:t>
            </w:r>
            <w:r w:rsidRPr="00E3033C">
              <w:rPr>
                <w:rFonts w:ascii="Calibri" w:hAnsi="Calibri" w:cs="Calibri"/>
                <w:lang w:val="id-ID"/>
              </w:rPr>
              <w:t>Analisis Mengenai Dampak Lingkungan (AMDAL)</w:t>
            </w:r>
            <w:r w:rsidRPr="00E3033C">
              <w:rPr>
                <w:rFonts w:ascii="Calibri" w:hAnsi="Calibri" w:cs="Calibri"/>
              </w:rPr>
              <w:t>.</w:t>
            </w:r>
          </w:p>
        </w:tc>
      </w:tr>
      <w:tr w:rsidR="00CF75A6" w:rsidTr="00972859">
        <w:tc>
          <w:tcPr>
            <w:tcW w:w="9606" w:type="dxa"/>
            <w:gridSpan w:val="2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METODE PEMBELAJARAN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972859">
        <w:tc>
          <w:tcPr>
            <w:tcW w:w="9606" w:type="dxa"/>
            <w:gridSpan w:val="2"/>
          </w:tcPr>
          <w:p w:rsidR="00CF75A6" w:rsidRDefault="00CF75A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Perkuliahan ini belangsung melalui strategi pembelajaran  Student Center Learning (SCL) denga metode antara lain ceramah, diskusi kelompok, tinjauan buku, survey sederhana, belajar kooperatif dll.</w:t>
            </w:r>
          </w:p>
        </w:tc>
      </w:tr>
      <w:tr w:rsidR="00CF75A6" w:rsidTr="00972859">
        <w:tc>
          <w:tcPr>
            <w:tcW w:w="9606" w:type="dxa"/>
            <w:gridSpan w:val="2"/>
            <w:shd w:val="clear" w:color="auto" w:fill="9CC2E5" w:themeFill="accent1" w:themeFillTint="99"/>
          </w:tcPr>
          <w:p w:rsidR="00CF75A6" w:rsidRDefault="00CF75A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ATRIBUT SOFT SKILL</w:t>
            </w:r>
          </w:p>
          <w:p w:rsidR="00CF75A6" w:rsidRPr="00CF75A6" w:rsidRDefault="00CF75A6" w:rsidP="00BB20E8">
            <w:pPr>
              <w:pStyle w:val="ListParagraph"/>
              <w:rPr>
                <w:rFonts w:cstheme="minorHAnsi"/>
              </w:rPr>
            </w:pPr>
          </w:p>
        </w:tc>
      </w:tr>
      <w:tr w:rsidR="00CF75A6" w:rsidTr="00972859">
        <w:tc>
          <w:tcPr>
            <w:tcW w:w="9606" w:type="dxa"/>
            <w:gridSpan w:val="2"/>
          </w:tcPr>
          <w:p w:rsidR="00CF75A6" w:rsidRDefault="00CF75A6" w:rsidP="00E3033C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Atribut-atribut soft skill yang akan dikembangkan pada mahasiswa melalui perkuliahan adalah adalah inisiatif, objektif, analitis dan logis</w:t>
            </w:r>
          </w:p>
        </w:tc>
      </w:tr>
      <w:tr w:rsidR="000C2286" w:rsidTr="00972859">
        <w:tc>
          <w:tcPr>
            <w:tcW w:w="9606" w:type="dxa"/>
            <w:gridSpan w:val="2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PENGENDALIAN MUTU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972859">
        <w:tc>
          <w:tcPr>
            <w:tcW w:w="9606" w:type="dxa"/>
            <w:gridSpan w:val="2"/>
          </w:tcPr>
          <w:p w:rsidR="000C2286" w:rsidRDefault="000C2286" w:rsidP="00AE2C1B">
            <w:pPr>
              <w:pStyle w:val="ListParagraph"/>
              <w:ind w:left="284"/>
              <w:rPr>
                <w:rFonts w:cstheme="minorHAnsi"/>
              </w:rPr>
            </w:pPr>
            <w:r>
              <w:rPr>
                <w:rFonts w:cstheme="minorHAnsi"/>
              </w:rPr>
              <w:t>Pengendalian mutu perkuliahan dilakukan melalui penilaian terhadap mandiri dan terstruktur, aktivitas diskusi, laporan penelitian kasus, presentasi dan tampilan soft skill.</w:t>
            </w: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EVALUASI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</w:tcPr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Evaluasi dilakukan dengan menggabungkan nilai capaian mahasiswa pada seluruh item kendali mutu dengan menggunakan rumus sebagai berikut :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Partisipasi (Ps)</w:t>
            </w:r>
            <w:r>
              <w:rPr>
                <w:rFonts w:cstheme="minorHAnsi"/>
              </w:rPr>
              <w:tab/>
              <w:t>=  10 %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 (tugas)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 xml:space="preserve">= </w:t>
            </w:r>
            <w:r w:rsidR="00972859">
              <w:rPr>
                <w:rFonts w:cstheme="minorHAnsi"/>
              </w:rPr>
              <w:t xml:space="preserve"> </w:t>
            </w:r>
            <w:r w:rsidR="000C6AD9">
              <w:rPr>
                <w:rFonts w:cstheme="minorHAnsi"/>
              </w:rPr>
              <w:t>50</w:t>
            </w:r>
            <w:r>
              <w:rPr>
                <w:rFonts w:cstheme="minorHAnsi"/>
              </w:rPr>
              <w:t xml:space="preserve"> %</w:t>
            </w:r>
          </w:p>
          <w:p w:rsidR="000C2286" w:rsidRPr="0063311D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63311D">
              <w:rPr>
                <w:rFonts w:cstheme="minorHAnsi"/>
              </w:rPr>
              <w:t>UTS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 xml:space="preserve">= </w:t>
            </w:r>
            <w:r w:rsidR="00972859">
              <w:rPr>
                <w:rFonts w:cstheme="minorHAnsi"/>
              </w:rPr>
              <w:t xml:space="preserve"> </w:t>
            </w:r>
            <w:r w:rsidR="00FF7015" w:rsidRPr="0063311D">
              <w:rPr>
                <w:rFonts w:cstheme="minorHAnsi"/>
              </w:rPr>
              <w:t>15</w:t>
            </w:r>
            <w:r w:rsidRPr="0063311D">
              <w:rPr>
                <w:rFonts w:cstheme="minorHAnsi"/>
              </w:rPr>
              <w:t xml:space="preserve"> %</w:t>
            </w:r>
          </w:p>
          <w:p w:rsidR="000C2286" w:rsidRPr="0063311D" w:rsidRDefault="000C2286" w:rsidP="000C2286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63311D">
              <w:rPr>
                <w:rFonts w:cstheme="minorHAnsi"/>
              </w:rPr>
              <w:t>UAS</w:t>
            </w:r>
            <w:r w:rsidRPr="0063311D">
              <w:rPr>
                <w:rFonts w:cstheme="minorHAnsi"/>
              </w:rPr>
              <w:tab/>
            </w:r>
            <w:r w:rsidRPr="0063311D">
              <w:rPr>
                <w:rFonts w:cstheme="minorHAnsi"/>
              </w:rPr>
              <w:tab/>
              <w:t xml:space="preserve">= </w:t>
            </w:r>
            <w:r w:rsidR="00972859">
              <w:rPr>
                <w:rFonts w:cstheme="minorHAnsi"/>
              </w:rPr>
              <w:t xml:space="preserve"> </w:t>
            </w:r>
            <w:r w:rsidR="000C6AD9" w:rsidRPr="0063311D">
              <w:rPr>
                <w:rFonts w:cstheme="minorHAnsi"/>
              </w:rPr>
              <w:t>2</w:t>
            </w:r>
            <w:r w:rsidR="00FF7015" w:rsidRPr="0063311D">
              <w:rPr>
                <w:rFonts w:cstheme="minorHAnsi"/>
              </w:rPr>
              <w:t>5</w:t>
            </w:r>
            <w:r w:rsidRPr="0063311D">
              <w:rPr>
                <w:rFonts w:cstheme="minorHAnsi"/>
              </w:rPr>
              <w:t xml:space="preserve"> %</w:t>
            </w:r>
            <w:r w:rsidRPr="0063311D">
              <w:rPr>
                <w:rFonts w:cstheme="minorHAnsi"/>
              </w:rPr>
              <w:tab/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>Berdasarkan item kendali mutu tersebut diperoleh nilai akhir mahasiswa</w:t>
            </w:r>
          </w:p>
          <w:p w:rsidR="000C2286" w:rsidRDefault="000C2286" w:rsidP="000C2286">
            <w:pPr>
              <w:ind w:left="720"/>
              <w:rPr>
                <w:rFonts w:cstheme="minorHAnsi"/>
              </w:rPr>
            </w:pPr>
            <w:r>
              <w:rPr>
                <w:rFonts w:cstheme="minorHAnsi"/>
              </w:rPr>
              <w:t xml:space="preserve">Catatan :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Mahasiswa yang dapat mengikuti Ujian Tengah Semester dan Akhir Semester adalah mahasiswa yang telah mengikuti perkuliahan sebanyak 75%. Bagi </w:t>
            </w:r>
            <w:r>
              <w:rPr>
                <w:rFonts w:cstheme="minorHAnsi"/>
              </w:rPr>
              <w:lastRenderedPageBreak/>
              <w:t xml:space="preserve">mahasiswa yang kehadirannya tidak mencukupi 75%, fakultas tidak boleh mengizinkannya mengikuti Ujian Tengah dan Akhir Semester.    </w:t>
            </w:r>
          </w:p>
          <w:p w:rsidR="000C2286" w:rsidRDefault="000C2286" w:rsidP="000C2286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Dosen harus mengisis titik-titik pada tiap komponen dan nilainya tidak berada di luar range/kisaran yang telah ditentukan dan totalnya 100%</w:t>
            </w:r>
          </w:p>
          <w:p w:rsidR="000C2286" w:rsidRPr="00972859" w:rsidRDefault="000C2286" w:rsidP="0097285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Fakultas melalui rapat dapat menentukan persentase penilaian dalam batas range/kisaran yang telah kami tentukan.</w:t>
            </w: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PENILAIAN</w:t>
            </w: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</w:tcPr>
          <w:p w:rsidR="0001714A" w:rsidRPr="00AE2C1B" w:rsidRDefault="000C2286" w:rsidP="00AE2C1B">
            <w:pPr>
              <w:rPr>
                <w:rFonts w:cstheme="minorHAnsi"/>
              </w:rPr>
            </w:pPr>
            <w:r w:rsidRPr="00AE2C1B">
              <w:rPr>
                <w:rFonts w:cstheme="minorHAnsi"/>
              </w:rPr>
              <w:t>Penilaian terhadap mahasiswa ditentukan oleh hasil belajar mahasiswa sendiri dengan menggunakan sistem Penilaian Acuan Norma (PAN)</w:t>
            </w: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  <w:shd w:val="clear" w:color="auto" w:fill="9CC2E5" w:themeFill="accent1" w:themeFillTint="99"/>
          </w:tcPr>
          <w:p w:rsidR="000C2286" w:rsidRPr="00AE2C1B" w:rsidRDefault="000C2286" w:rsidP="00AE2C1B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RENTANG NILAI</w:t>
            </w: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</w:tcPr>
          <w:p w:rsidR="000C2286" w:rsidRDefault="000C2286" w:rsidP="00BB20E8">
            <w:pPr>
              <w:pStyle w:val="ListParagraph"/>
              <w:ind w:left="0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>
              <w:rPr>
                <w:rFonts w:cstheme="minorHAnsi"/>
              </w:rPr>
              <w:tab/>
              <w:t>= ≥ 8</w:t>
            </w:r>
            <w:r w:rsidR="00F66F27">
              <w:rPr>
                <w:rFonts w:cstheme="minorHAnsi"/>
              </w:rPr>
              <w:t>5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B+</w:t>
            </w:r>
            <w:r>
              <w:rPr>
                <w:rFonts w:cstheme="minorHAnsi"/>
              </w:rPr>
              <w:tab/>
              <w:t>= 7</w:t>
            </w:r>
            <w:r w:rsidR="00F66F27">
              <w:rPr>
                <w:rFonts w:cstheme="minorHAnsi"/>
              </w:rPr>
              <w:t>7.</w:t>
            </w:r>
            <w:r>
              <w:rPr>
                <w:rFonts w:cstheme="minorHAnsi"/>
              </w:rPr>
              <w:t>5 -  8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>
              <w:rPr>
                <w:rFonts w:cstheme="minorHAnsi"/>
              </w:rPr>
              <w:tab/>
              <w:t>= 70-  7</w:t>
            </w:r>
            <w:r w:rsidR="00F66F27">
              <w:rPr>
                <w:rFonts w:cstheme="minorHAnsi"/>
              </w:rPr>
              <w:t>7.9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C+</w:t>
            </w:r>
            <w:r>
              <w:rPr>
                <w:rFonts w:cstheme="minorHAnsi"/>
              </w:rPr>
              <w:tab/>
              <w:t>=  6</w:t>
            </w:r>
            <w:r w:rsidR="00F66F27">
              <w:rPr>
                <w:rFonts w:cstheme="minorHAnsi"/>
              </w:rPr>
              <w:t>2.5</w:t>
            </w:r>
            <w:r w:rsidR="00AF64E2">
              <w:rPr>
                <w:rFonts w:cstheme="minorHAnsi"/>
              </w:rPr>
              <w:t xml:space="preserve">- </w:t>
            </w:r>
            <w:r w:rsidR="00F66F27">
              <w:rPr>
                <w:rFonts w:cstheme="minorHAnsi"/>
              </w:rPr>
              <w:t>69.9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>
              <w:rPr>
                <w:rFonts w:cstheme="minorHAnsi"/>
              </w:rPr>
              <w:tab/>
              <w:t>=  5</w:t>
            </w:r>
            <w:r w:rsidR="00F66F27">
              <w:rPr>
                <w:rFonts w:cstheme="minorHAnsi"/>
              </w:rPr>
              <w:t xml:space="preserve">5 </w:t>
            </w:r>
            <w:r>
              <w:rPr>
                <w:rFonts w:cstheme="minorHAnsi"/>
              </w:rPr>
              <w:t xml:space="preserve"> - 6</w:t>
            </w:r>
            <w:r w:rsidR="00F66F27">
              <w:rPr>
                <w:rFonts w:cstheme="minorHAnsi"/>
              </w:rPr>
              <w:t>2.9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  <w:r>
              <w:rPr>
                <w:rFonts w:cstheme="minorHAnsi"/>
              </w:rPr>
              <w:tab/>
              <w:t>=  4</w:t>
            </w:r>
            <w:r w:rsidR="00F66F27">
              <w:rPr>
                <w:rFonts w:cstheme="minorHAnsi"/>
              </w:rPr>
              <w:t>5</w:t>
            </w:r>
            <w:r>
              <w:rPr>
                <w:rFonts w:cstheme="minorHAnsi"/>
              </w:rPr>
              <w:t xml:space="preserve"> - 5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E</w:t>
            </w:r>
            <w:r>
              <w:rPr>
                <w:rFonts w:cstheme="minorHAnsi"/>
              </w:rPr>
              <w:tab/>
              <w:t>=</w:t>
            </w:r>
            <w:r w:rsidR="00F66F27">
              <w:rPr>
                <w:rFonts w:cstheme="minorHAnsi"/>
              </w:rPr>
              <w:t xml:space="preserve"> ≤</w:t>
            </w:r>
            <w:r>
              <w:rPr>
                <w:rFonts w:cstheme="minorHAnsi"/>
              </w:rPr>
              <w:t xml:space="preserve"> 4</w:t>
            </w:r>
            <w:r w:rsidR="00F66F27">
              <w:rPr>
                <w:rFonts w:cstheme="minorHAnsi"/>
              </w:rPr>
              <w:t>4.9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 xml:space="preserve">Nilai TL yang dahulunya K, dapat diberikan jika mahasiswa tidak mengikuti  perkuliahan atau kehadirannya lebih kecil dari 75 % atau tidak megikuti Ujian Akhir.  </w:t>
            </w: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</w:p>
          <w:p w:rsidR="000C2286" w:rsidRDefault="000C2286" w:rsidP="000C2286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</w:rPr>
              <w:t>Bobot nilai TL = 0 (nol) dan mahasiswa yang bersangkutan tidak dapat melakukan Semester Pendek untuk mata kuliah tersebut.</w:t>
            </w: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  <w:shd w:val="clear" w:color="auto" w:fill="9CC2E5" w:themeFill="accent1" w:themeFillTint="99"/>
          </w:tcPr>
          <w:p w:rsidR="000C2286" w:rsidRDefault="000C2286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t>NORMA AKADEMIK/TATA TERTIB PERKULIAHAN</w:t>
            </w:r>
          </w:p>
          <w:p w:rsidR="000C2286" w:rsidRPr="00CF75A6" w:rsidRDefault="000C2286" w:rsidP="00BB20E8">
            <w:pPr>
              <w:pStyle w:val="ListParagraph"/>
              <w:rPr>
                <w:rFonts w:cstheme="minorHAnsi"/>
              </w:rPr>
            </w:pPr>
          </w:p>
        </w:tc>
      </w:tr>
      <w:tr w:rsidR="000C2286" w:rsidTr="00972859">
        <w:trPr>
          <w:gridAfter w:val="1"/>
          <w:wAfter w:w="426" w:type="dxa"/>
        </w:trPr>
        <w:tc>
          <w:tcPr>
            <w:tcW w:w="9180" w:type="dxa"/>
          </w:tcPr>
          <w:p w:rsidR="00972859" w:rsidRDefault="000C2286" w:rsidP="009728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72859">
              <w:rPr>
                <w:rFonts w:cstheme="minorHAnsi"/>
              </w:rPr>
              <w:t xml:space="preserve">Mahasiswa wajib mengikuti tepat waktu. Mahasiswa yang terlambat lebih dari 15  </w:t>
            </w:r>
            <w:r w:rsidR="00BE2C42" w:rsidRPr="00972859">
              <w:rPr>
                <w:rFonts w:cstheme="minorHAnsi"/>
              </w:rPr>
              <w:t>menit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>tidak diperkenankan mengikuti perkulihaan</w:t>
            </w:r>
          </w:p>
          <w:p w:rsidR="00972859" w:rsidRDefault="000C2286" w:rsidP="009728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72859">
              <w:rPr>
                <w:rFonts w:cstheme="minorHAnsi"/>
              </w:rPr>
              <w:t>Mahasiswa yang tidak hadir karena alasan yang dibenarkan menurut peraturan, menyerahkan surat ijin kepada dosen mata kuliah  selambat-lambatnya pada hari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>perkuliahan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 xml:space="preserve"> berikutnya  </w:t>
            </w:r>
          </w:p>
          <w:p w:rsidR="00972859" w:rsidRDefault="00131F1F" w:rsidP="009728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72859">
              <w:rPr>
                <w:rFonts w:cstheme="minorHAnsi"/>
              </w:rPr>
              <w:t xml:space="preserve">Jika dosen tidak dapat hadir pada jadwal yang telah ditetapkan karena sesuatu hal, maka  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>dosen diwajibkan memberikan informasi kepada mahasiswa paling lambat 1 hari sebelum  jadwal perkuliahan.</w:t>
            </w:r>
          </w:p>
          <w:p w:rsidR="00972859" w:rsidRDefault="000C2286" w:rsidP="009728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72859">
              <w:rPr>
                <w:rFonts w:cstheme="minorHAnsi"/>
              </w:rPr>
              <w:t>Apabila dosen tidak hadir setelah 15 menit dari jadwal kuliah, mahasiswa berhak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>menghubungi dosen dengan menanyakan kepada petugas waskat/piket perkuliahan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>tentang perkuliahan dilaksanakan atau tidak. Jika dosen tidak datang dalam waktu 2 x 15 menit dari jadwal perkuliahan maka mahasiswa berhak tidak mengikuti perkuliahan  pada waktu tersebut dan perkuliahan dianggap tidak dilaksanakan</w:t>
            </w:r>
            <w:r w:rsidR="00131F1F" w:rsidRPr="00972859">
              <w:rPr>
                <w:rFonts w:cstheme="minorHAnsi"/>
              </w:rPr>
              <w:t>.</w:t>
            </w:r>
          </w:p>
          <w:p w:rsidR="00972859" w:rsidRDefault="000C2286" w:rsidP="009728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72859">
              <w:rPr>
                <w:rFonts w:cstheme="minorHAnsi"/>
              </w:rPr>
              <w:t>Mahasiswa wajib menyerahkan tugas-tugas kelompok atau individual dibebankan dosen waktu yang akan ditentukan kemudian</w:t>
            </w:r>
            <w:r w:rsidR="00972859">
              <w:rPr>
                <w:rFonts w:cstheme="minorHAnsi"/>
              </w:rPr>
              <w:t>.</w:t>
            </w:r>
          </w:p>
          <w:p w:rsidR="00972859" w:rsidRDefault="000C2286" w:rsidP="009728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72859">
              <w:rPr>
                <w:rFonts w:cstheme="minorHAnsi"/>
              </w:rPr>
              <w:t>Mahasiswa harus berpakaian rapi dan sopan ketika mengikuti perkuliahan dan tidak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 xml:space="preserve">boleh mengenakan sandal. </w:t>
            </w:r>
            <w:bookmarkStart w:id="0" w:name="_GoBack"/>
            <w:bookmarkEnd w:id="0"/>
          </w:p>
          <w:p w:rsidR="000C2286" w:rsidRPr="00972859" w:rsidRDefault="000C2286" w:rsidP="00972859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972859">
              <w:rPr>
                <w:rFonts w:cstheme="minorHAnsi"/>
              </w:rPr>
              <w:t>Mahasiswa dilarang menghidupkan handphone (HP), makan, merokok pada saat</w:t>
            </w:r>
            <w:r w:rsidR="00972859">
              <w:rPr>
                <w:rFonts w:cstheme="minorHAnsi"/>
              </w:rPr>
              <w:t xml:space="preserve"> </w:t>
            </w:r>
            <w:r w:rsidRPr="00972859">
              <w:rPr>
                <w:rFonts w:cstheme="minorHAnsi"/>
              </w:rPr>
              <w:t>perkuliahan berlangsung.</w:t>
            </w:r>
          </w:p>
          <w:p w:rsidR="000C2286" w:rsidRDefault="000C2286" w:rsidP="00E14E21">
            <w:pPr>
              <w:ind w:left="29"/>
              <w:rPr>
                <w:rFonts w:cstheme="minorHAnsi"/>
              </w:rPr>
            </w:pPr>
          </w:p>
        </w:tc>
      </w:tr>
    </w:tbl>
    <w:p w:rsidR="00C574B7" w:rsidRDefault="00C574B7" w:rsidP="001545B4">
      <w:pPr>
        <w:pStyle w:val="ListParagraph"/>
        <w:rPr>
          <w:rFonts w:cstheme="minorHAnsi"/>
        </w:rPr>
      </w:pPr>
    </w:p>
    <w:p w:rsidR="00972859" w:rsidRDefault="00972859" w:rsidP="001545B4">
      <w:pPr>
        <w:pStyle w:val="ListParagraph"/>
        <w:rPr>
          <w:rFonts w:cstheme="minorHAnsi"/>
        </w:rPr>
      </w:pPr>
    </w:p>
    <w:p w:rsidR="00972859" w:rsidRDefault="00972859" w:rsidP="001545B4">
      <w:pPr>
        <w:pStyle w:val="ListParagraph"/>
        <w:rPr>
          <w:rFonts w:cstheme="minorHAnsi"/>
        </w:rPr>
      </w:pPr>
    </w:p>
    <w:p w:rsidR="00972859" w:rsidRDefault="00972859" w:rsidP="001545B4">
      <w:pPr>
        <w:pStyle w:val="ListParagraph"/>
        <w:rPr>
          <w:rFonts w:cstheme="minorHAnsi"/>
        </w:rPr>
      </w:pPr>
    </w:p>
    <w:p w:rsidR="00972859" w:rsidRDefault="00972859" w:rsidP="001545B4">
      <w:pPr>
        <w:pStyle w:val="ListParagraph"/>
        <w:rPr>
          <w:rFonts w:cstheme="minorHAnsi"/>
        </w:rPr>
      </w:pPr>
    </w:p>
    <w:p w:rsidR="00972859" w:rsidRDefault="00972859" w:rsidP="001545B4">
      <w:pPr>
        <w:pStyle w:val="ListParagraph"/>
        <w:rPr>
          <w:rFonts w:cstheme="minorHAnsi"/>
        </w:rPr>
      </w:pPr>
    </w:p>
    <w:p w:rsidR="00972859" w:rsidRDefault="00972859" w:rsidP="001545B4">
      <w:pPr>
        <w:pStyle w:val="ListParagraph"/>
        <w:rPr>
          <w:rFonts w:cstheme="minorHAnsi"/>
        </w:rPr>
      </w:pPr>
    </w:p>
    <w:tbl>
      <w:tblPr>
        <w:tblStyle w:val="TableGrid"/>
        <w:tblW w:w="9180" w:type="dxa"/>
        <w:tblLook w:val="04A0"/>
      </w:tblPr>
      <w:tblGrid>
        <w:gridCol w:w="9180"/>
      </w:tblGrid>
      <w:tr w:rsidR="006B74E3" w:rsidTr="00BB20E8">
        <w:tc>
          <w:tcPr>
            <w:tcW w:w="9180" w:type="dxa"/>
            <w:shd w:val="clear" w:color="auto" w:fill="9CC2E5" w:themeFill="accent1" w:themeFillTint="99"/>
          </w:tcPr>
          <w:p w:rsidR="006B74E3" w:rsidRDefault="006B74E3" w:rsidP="00BB20E8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PERNYATAAN PERSETUJUAN KONTRAK</w:t>
            </w:r>
          </w:p>
          <w:p w:rsidR="006B74E3" w:rsidRPr="00CF75A6" w:rsidRDefault="006B74E3" w:rsidP="00BB20E8">
            <w:pPr>
              <w:pStyle w:val="ListParagraph"/>
              <w:rPr>
                <w:rFonts w:cstheme="minorHAnsi"/>
              </w:rPr>
            </w:pPr>
          </w:p>
        </w:tc>
      </w:tr>
      <w:tr w:rsidR="006B74E3" w:rsidTr="00BB20E8">
        <w:tc>
          <w:tcPr>
            <w:tcW w:w="9180" w:type="dxa"/>
          </w:tcPr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Medan,</w:t>
            </w:r>
            <w:r w:rsidR="00550D81">
              <w:rPr>
                <w:rFonts w:cstheme="minorHAnsi"/>
              </w:rPr>
              <w:t xml:space="preserve">   </w:t>
            </w:r>
            <w:r w:rsidR="00972859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2018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Demikian kontrak kuliah ini kami buat bersama tanpa ada paksaan oleh pihak manapun. Kontrak kuliah ini akan di jadikan sebagai peedoman dalam pelaksanaan perkuliahaan dan bilamana ada hal-hal yang belum termuat dalam kontrak ini tetapi dianggap perlu, maka dapat dilaksanakan atas kesepakatan bersama.</w:t>
            </w:r>
          </w:p>
          <w:p w:rsidR="0076077E" w:rsidRDefault="0076077E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Para pihak yang bersepakat 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Dosen Pengampu,                                                                           Perwakilan Mahasiswa,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972859" w:rsidRDefault="00972859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72859">
              <w:rPr>
                <w:rFonts w:ascii="Calibri" w:hAnsi="Calibri" w:cs="Calibri"/>
              </w:rPr>
              <w:t>Radiansyah Hadi Chandra</w:t>
            </w:r>
            <w:r w:rsidR="00972859">
              <w:rPr>
                <w:rFonts w:ascii="Calibri" w:hAnsi="Calibri" w:cs="Calibri"/>
                <w:lang w:val="id-ID"/>
              </w:rPr>
              <w:t>, S.</w:t>
            </w:r>
            <w:r w:rsidR="00972859">
              <w:rPr>
                <w:rFonts w:ascii="Calibri" w:hAnsi="Calibri" w:cs="Calibri"/>
              </w:rPr>
              <w:t>Pd</w:t>
            </w:r>
            <w:r w:rsidR="00972859" w:rsidRPr="00FC0C9A">
              <w:rPr>
                <w:rFonts w:ascii="Calibri" w:hAnsi="Calibri" w:cs="Calibri"/>
                <w:lang w:val="id-ID"/>
              </w:rPr>
              <w:t>., M.Si</w:t>
            </w:r>
            <w:r>
              <w:rPr>
                <w:rFonts w:cstheme="minorHAnsi"/>
              </w:rPr>
              <w:t xml:space="preserve">)                 </w:t>
            </w:r>
            <w:r w:rsidR="00972859">
              <w:rPr>
                <w:rFonts w:cstheme="minorHAnsi"/>
              </w:rPr>
              <w:t xml:space="preserve">                     </w:t>
            </w:r>
            <w:r>
              <w:rPr>
                <w:rFonts w:cstheme="minorHAnsi"/>
              </w:rPr>
              <w:t>(                              )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9728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Mengetahui: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972859" w:rsidRDefault="00972859" w:rsidP="006B74E3">
            <w:pPr>
              <w:jc w:val="both"/>
              <w:rPr>
                <w:rFonts w:cstheme="minorHAnsi"/>
              </w:rPr>
            </w:pPr>
          </w:p>
          <w:p w:rsidR="00972859" w:rsidRDefault="00972859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Default="006B74E3" w:rsidP="0097285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="00972859">
              <w:rPr>
                <w:rFonts w:ascii="Calibri" w:hAnsi="Calibri"/>
              </w:rPr>
              <w:t>Ferdinand Susilo, S.Si.</w:t>
            </w:r>
            <w:r w:rsidR="008B738D">
              <w:rPr>
                <w:rFonts w:ascii="Calibri" w:hAnsi="Calibri"/>
              </w:rPr>
              <w:t>,</w:t>
            </w:r>
            <w:r w:rsidR="00972859">
              <w:rPr>
                <w:rFonts w:ascii="Calibri" w:hAnsi="Calibri"/>
              </w:rPr>
              <w:t>M.Si</w:t>
            </w:r>
            <w:r>
              <w:rPr>
                <w:rFonts w:cstheme="minorHAnsi"/>
              </w:rPr>
              <w:t>)</w:t>
            </w:r>
          </w:p>
          <w:p w:rsidR="006B74E3" w:rsidRDefault="006B74E3" w:rsidP="006B74E3">
            <w:pPr>
              <w:jc w:val="both"/>
              <w:rPr>
                <w:rFonts w:cstheme="minorHAnsi"/>
              </w:rPr>
            </w:pPr>
          </w:p>
          <w:p w:rsidR="006B74E3" w:rsidRPr="006B74E3" w:rsidRDefault="006B74E3" w:rsidP="006B74E3">
            <w:pPr>
              <w:jc w:val="both"/>
              <w:rPr>
                <w:rFonts w:cstheme="minorHAnsi"/>
              </w:rPr>
            </w:pPr>
          </w:p>
        </w:tc>
      </w:tr>
    </w:tbl>
    <w:p w:rsidR="000C2286" w:rsidRDefault="000C2286" w:rsidP="001545B4">
      <w:pPr>
        <w:pStyle w:val="ListParagraph"/>
        <w:rPr>
          <w:rFonts w:cstheme="minorHAnsi"/>
        </w:rPr>
      </w:pPr>
    </w:p>
    <w:p w:rsidR="001029C7" w:rsidRDefault="001029C7" w:rsidP="001029C7">
      <w:pPr>
        <w:pStyle w:val="ListParagraph"/>
        <w:rPr>
          <w:rFonts w:cstheme="minorHAnsi"/>
        </w:rPr>
      </w:pPr>
    </w:p>
    <w:p w:rsidR="00C574B7" w:rsidRDefault="00C574B7" w:rsidP="001029C7">
      <w:pPr>
        <w:rPr>
          <w:rFonts w:cstheme="minorHAnsi"/>
        </w:rPr>
      </w:pPr>
    </w:p>
    <w:p w:rsidR="001029C7" w:rsidRDefault="001029C7" w:rsidP="00C574B7">
      <w:pPr>
        <w:pStyle w:val="ListParagraph"/>
        <w:rPr>
          <w:rFonts w:cstheme="minorHAnsi"/>
        </w:rPr>
      </w:pPr>
    </w:p>
    <w:p w:rsidR="00D3438A" w:rsidRPr="00D3438A" w:rsidRDefault="00D3438A" w:rsidP="00D3438A">
      <w:pPr>
        <w:rPr>
          <w:rFonts w:cstheme="minorHAnsi"/>
        </w:rPr>
      </w:pPr>
    </w:p>
    <w:p w:rsidR="00D3438A" w:rsidRPr="00D3438A" w:rsidRDefault="00D3438A" w:rsidP="00D3438A">
      <w:pPr>
        <w:jc w:val="center"/>
        <w:rPr>
          <w:rFonts w:cstheme="minorHAnsi"/>
        </w:rPr>
      </w:pPr>
    </w:p>
    <w:sectPr w:rsidR="00D3438A" w:rsidRPr="00D3438A" w:rsidSect="000C2286">
      <w:pgSz w:w="11907" w:h="16839" w:code="9"/>
      <w:pgMar w:top="1135" w:right="1440" w:bottom="144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EDC" w:rsidRDefault="002B6EDC" w:rsidP="007A3A86">
      <w:pPr>
        <w:spacing w:after="0" w:line="240" w:lineRule="auto"/>
      </w:pPr>
      <w:r>
        <w:separator/>
      </w:r>
    </w:p>
  </w:endnote>
  <w:endnote w:type="continuationSeparator" w:id="1">
    <w:p w:rsidR="002B6EDC" w:rsidRDefault="002B6EDC" w:rsidP="007A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EDC" w:rsidRDefault="002B6EDC" w:rsidP="007A3A86">
      <w:pPr>
        <w:spacing w:after="0" w:line="240" w:lineRule="auto"/>
      </w:pPr>
      <w:r>
        <w:separator/>
      </w:r>
    </w:p>
  </w:footnote>
  <w:footnote w:type="continuationSeparator" w:id="1">
    <w:p w:rsidR="002B6EDC" w:rsidRDefault="002B6EDC" w:rsidP="007A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444DE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">
    <w:nsid w:val="100C5F08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>
    <w:nsid w:val="154E7345"/>
    <w:multiLevelType w:val="hybridMultilevel"/>
    <w:tmpl w:val="C2CC9F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F16274"/>
    <w:multiLevelType w:val="hybridMultilevel"/>
    <w:tmpl w:val="7AC8A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05C5"/>
    <w:multiLevelType w:val="hybridMultilevel"/>
    <w:tmpl w:val="98243D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4387C"/>
    <w:multiLevelType w:val="hybridMultilevel"/>
    <w:tmpl w:val="270C5330"/>
    <w:lvl w:ilvl="0" w:tplc="CEE48D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5C011E"/>
    <w:multiLevelType w:val="hybridMultilevel"/>
    <w:tmpl w:val="2B32666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5A0615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2948C0"/>
    <w:multiLevelType w:val="hybridMultilevel"/>
    <w:tmpl w:val="529EF2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CAA070F"/>
    <w:multiLevelType w:val="hybridMultilevel"/>
    <w:tmpl w:val="5A9A3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E3C39"/>
    <w:multiLevelType w:val="hybridMultilevel"/>
    <w:tmpl w:val="B0DA440E"/>
    <w:lvl w:ilvl="0" w:tplc="D5907B96">
      <w:start w:val="1"/>
      <w:numFmt w:val="lowerLetter"/>
      <w:lvlText w:val="%1."/>
      <w:lvlJc w:val="left"/>
      <w:pPr>
        <w:ind w:left="1540" w:hanging="360"/>
      </w:pPr>
    </w:lvl>
    <w:lvl w:ilvl="1" w:tplc="04090019" w:tentative="1">
      <w:start w:val="1"/>
      <w:numFmt w:val="lowerLetter"/>
      <w:lvlText w:val="%2."/>
      <w:lvlJc w:val="left"/>
      <w:pPr>
        <w:ind w:left="2260" w:hanging="360"/>
      </w:pPr>
    </w:lvl>
    <w:lvl w:ilvl="2" w:tplc="0409001B" w:tentative="1">
      <w:start w:val="1"/>
      <w:numFmt w:val="lowerRoman"/>
      <w:lvlText w:val="%3."/>
      <w:lvlJc w:val="right"/>
      <w:pPr>
        <w:ind w:left="2980" w:hanging="180"/>
      </w:pPr>
    </w:lvl>
    <w:lvl w:ilvl="3" w:tplc="0409000F" w:tentative="1">
      <w:start w:val="1"/>
      <w:numFmt w:val="decimal"/>
      <w:lvlText w:val="%4."/>
      <w:lvlJc w:val="left"/>
      <w:pPr>
        <w:ind w:left="3700" w:hanging="360"/>
      </w:pPr>
    </w:lvl>
    <w:lvl w:ilvl="4" w:tplc="04090019" w:tentative="1">
      <w:start w:val="1"/>
      <w:numFmt w:val="lowerLetter"/>
      <w:lvlText w:val="%5."/>
      <w:lvlJc w:val="left"/>
      <w:pPr>
        <w:ind w:left="4420" w:hanging="360"/>
      </w:pPr>
    </w:lvl>
    <w:lvl w:ilvl="5" w:tplc="0409001B" w:tentative="1">
      <w:start w:val="1"/>
      <w:numFmt w:val="lowerRoman"/>
      <w:lvlText w:val="%6."/>
      <w:lvlJc w:val="right"/>
      <w:pPr>
        <w:ind w:left="5140" w:hanging="180"/>
      </w:pPr>
    </w:lvl>
    <w:lvl w:ilvl="6" w:tplc="0409000F" w:tentative="1">
      <w:start w:val="1"/>
      <w:numFmt w:val="decimal"/>
      <w:lvlText w:val="%7."/>
      <w:lvlJc w:val="left"/>
      <w:pPr>
        <w:ind w:left="5860" w:hanging="360"/>
      </w:pPr>
    </w:lvl>
    <w:lvl w:ilvl="7" w:tplc="04090019" w:tentative="1">
      <w:start w:val="1"/>
      <w:numFmt w:val="lowerLetter"/>
      <w:lvlText w:val="%8."/>
      <w:lvlJc w:val="left"/>
      <w:pPr>
        <w:ind w:left="6580" w:hanging="360"/>
      </w:pPr>
    </w:lvl>
    <w:lvl w:ilvl="8" w:tplc="040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0">
    <w:nsid w:val="7A0F6856"/>
    <w:multiLevelType w:val="hybridMultilevel"/>
    <w:tmpl w:val="DFA080D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26C8F"/>
    <w:multiLevelType w:val="hybridMultilevel"/>
    <w:tmpl w:val="B2387F10"/>
    <w:lvl w:ilvl="0" w:tplc="F6907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438A"/>
    <w:rsid w:val="00013955"/>
    <w:rsid w:val="0001714A"/>
    <w:rsid w:val="000C2286"/>
    <w:rsid w:val="000C6AD9"/>
    <w:rsid w:val="000D67D3"/>
    <w:rsid w:val="001029C7"/>
    <w:rsid w:val="00131F1F"/>
    <w:rsid w:val="00132FF7"/>
    <w:rsid w:val="001545B4"/>
    <w:rsid w:val="001B1DDD"/>
    <w:rsid w:val="00270319"/>
    <w:rsid w:val="002B6EDC"/>
    <w:rsid w:val="002D409A"/>
    <w:rsid w:val="003556E1"/>
    <w:rsid w:val="003778F7"/>
    <w:rsid w:val="00407B92"/>
    <w:rsid w:val="00432364"/>
    <w:rsid w:val="004A58B3"/>
    <w:rsid w:val="004C1CB0"/>
    <w:rsid w:val="004C4451"/>
    <w:rsid w:val="004E3B12"/>
    <w:rsid w:val="004F2EFD"/>
    <w:rsid w:val="00550D81"/>
    <w:rsid w:val="005730EB"/>
    <w:rsid w:val="00591AE9"/>
    <w:rsid w:val="00591C07"/>
    <w:rsid w:val="0059235F"/>
    <w:rsid w:val="005A2EB3"/>
    <w:rsid w:val="005C04A1"/>
    <w:rsid w:val="00602B42"/>
    <w:rsid w:val="0063311D"/>
    <w:rsid w:val="006631FF"/>
    <w:rsid w:val="006B74E3"/>
    <w:rsid w:val="0076077E"/>
    <w:rsid w:val="007A3A86"/>
    <w:rsid w:val="008B5F67"/>
    <w:rsid w:val="008B738D"/>
    <w:rsid w:val="008C3968"/>
    <w:rsid w:val="008E1B66"/>
    <w:rsid w:val="00901AC9"/>
    <w:rsid w:val="00972859"/>
    <w:rsid w:val="00996BC7"/>
    <w:rsid w:val="00AE2C1B"/>
    <w:rsid w:val="00AF64E2"/>
    <w:rsid w:val="00B82232"/>
    <w:rsid w:val="00BD42D2"/>
    <w:rsid w:val="00BE2C42"/>
    <w:rsid w:val="00C36946"/>
    <w:rsid w:val="00C51660"/>
    <w:rsid w:val="00C574B7"/>
    <w:rsid w:val="00C63868"/>
    <w:rsid w:val="00CD3DC2"/>
    <w:rsid w:val="00CD4679"/>
    <w:rsid w:val="00CF75A6"/>
    <w:rsid w:val="00D0308D"/>
    <w:rsid w:val="00D3438A"/>
    <w:rsid w:val="00DE0EAA"/>
    <w:rsid w:val="00E14E21"/>
    <w:rsid w:val="00E210D2"/>
    <w:rsid w:val="00E3033C"/>
    <w:rsid w:val="00E45DEF"/>
    <w:rsid w:val="00F66F27"/>
    <w:rsid w:val="00F811B1"/>
    <w:rsid w:val="00F81FE5"/>
    <w:rsid w:val="00FA6D24"/>
    <w:rsid w:val="00FF7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EB"/>
  </w:style>
  <w:style w:type="paragraph" w:styleId="Heading1">
    <w:name w:val="heading 1"/>
    <w:basedOn w:val="Normal"/>
    <w:next w:val="Normal"/>
    <w:link w:val="Heading1Char"/>
    <w:uiPriority w:val="99"/>
    <w:qFormat/>
    <w:rsid w:val="00407B92"/>
    <w:pPr>
      <w:keepNext/>
      <w:tabs>
        <w:tab w:val="left" w:pos="3119"/>
      </w:tabs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3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A86"/>
  </w:style>
  <w:style w:type="paragraph" w:styleId="Footer">
    <w:name w:val="footer"/>
    <w:basedOn w:val="Normal"/>
    <w:link w:val="FooterChar"/>
    <w:uiPriority w:val="99"/>
    <w:unhideWhenUsed/>
    <w:rsid w:val="007A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A86"/>
  </w:style>
  <w:style w:type="table" w:styleId="TableGrid">
    <w:name w:val="Table Grid"/>
    <w:basedOn w:val="TableNormal"/>
    <w:uiPriority w:val="39"/>
    <w:rsid w:val="00CF7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rsid w:val="00407B9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6</cp:revision>
  <dcterms:created xsi:type="dcterms:W3CDTF">2018-03-16T08:25:00Z</dcterms:created>
  <dcterms:modified xsi:type="dcterms:W3CDTF">2018-10-05T14:39:00Z</dcterms:modified>
</cp:coreProperties>
</file>