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8278"/>
      </w:tblGrid>
      <w:tr w:rsidR="00CF75A6" w:rsidTr="00CF75A6">
        <w:trPr>
          <w:trHeight w:val="1491"/>
        </w:trPr>
        <w:tc>
          <w:tcPr>
            <w:tcW w:w="1362" w:type="dxa"/>
            <w:shd w:val="clear" w:color="auto" w:fill="auto"/>
          </w:tcPr>
          <w:p w:rsidR="00CF75A6" w:rsidRPr="00EC0CDD" w:rsidRDefault="00CF75A6" w:rsidP="00BB20E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8" w:type="dxa"/>
            <w:shd w:val="clear" w:color="auto" w:fill="auto"/>
          </w:tcPr>
          <w:p w:rsidR="00CF75A6" w:rsidRPr="00EC0CDD" w:rsidRDefault="00CF75A6" w:rsidP="00BB20E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07B92" w:rsidRPr="005E79B1" w:rsidRDefault="00CF75A6" w:rsidP="00407B9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407B92">
              <w:rPr>
                <w:b/>
                <w:sz w:val="28"/>
                <w:szCs w:val="28"/>
              </w:rPr>
              <w:t xml:space="preserve">: </w:t>
            </w:r>
            <w:r w:rsidR="005E79B1">
              <w:rPr>
                <w:b/>
                <w:sz w:val="28"/>
                <w:szCs w:val="28"/>
                <w:lang w:val="id-ID"/>
              </w:rPr>
              <w:t>ILMU SOSIAL DAN ILMU POLITIK</w:t>
            </w:r>
          </w:p>
          <w:p w:rsidR="00CF75A6" w:rsidRPr="005E79B1" w:rsidRDefault="00CF75A6" w:rsidP="005E79B1">
            <w:pPr>
              <w:tabs>
                <w:tab w:val="left" w:pos="1168"/>
              </w:tabs>
              <w:spacing w:after="0" w:line="288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 w:rsidR="00407B92">
              <w:rPr>
                <w:b/>
                <w:sz w:val="28"/>
                <w:szCs w:val="28"/>
              </w:rPr>
              <w:t xml:space="preserve">: </w:t>
            </w:r>
            <w:r w:rsidR="005E79B1">
              <w:rPr>
                <w:b/>
                <w:sz w:val="28"/>
                <w:szCs w:val="28"/>
                <w:lang w:val="id-ID"/>
              </w:rPr>
              <w:t>ILMU KOMUNIKASI</w:t>
            </w:r>
          </w:p>
        </w:tc>
      </w:tr>
      <w:tr w:rsidR="00CF75A6" w:rsidTr="00CF75A6">
        <w:trPr>
          <w:trHeight w:val="378"/>
        </w:trPr>
        <w:tc>
          <w:tcPr>
            <w:tcW w:w="9640" w:type="dxa"/>
            <w:gridSpan w:val="2"/>
            <w:shd w:val="clear" w:color="auto" w:fill="A6A6A6"/>
          </w:tcPr>
          <w:p w:rsidR="00CF75A6" w:rsidRPr="00EC0CDD" w:rsidRDefault="00CF75A6" w:rsidP="00BB20E8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KONTRAK KULIAH</w:t>
            </w:r>
          </w:p>
        </w:tc>
      </w:tr>
    </w:tbl>
    <w:p w:rsidR="00CF75A6" w:rsidRDefault="00CF75A6" w:rsidP="00CF75A6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6"/>
        <w:gridCol w:w="5280"/>
      </w:tblGrid>
      <w:tr w:rsidR="00CF75A6" w:rsidTr="00CF75A6">
        <w:tc>
          <w:tcPr>
            <w:tcW w:w="4326" w:type="dxa"/>
            <w:shd w:val="clear" w:color="auto" w:fill="9CC2E5" w:themeFill="accent1" w:themeFillTint="99"/>
          </w:tcPr>
          <w:p w:rsidR="00CF75A6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IDENTITAS MATA KULIAH</w:t>
            </w:r>
          </w:p>
        </w:tc>
        <w:tc>
          <w:tcPr>
            <w:tcW w:w="5280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Nama Mata Kuliah</w:t>
            </w:r>
          </w:p>
        </w:tc>
        <w:tc>
          <w:tcPr>
            <w:tcW w:w="5280" w:type="dxa"/>
          </w:tcPr>
          <w:p w:rsidR="00CF75A6" w:rsidRPr="005E79B1" w:rsidRDefault="00CF75A6" w:rsidP="008B2A8A">
            <w:pPr>
              <w:pStyle w:val="ListParagraph"/>
              <w:ind w:left="0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r w:rsidR="002F4718" w:rsidRPr="002F4718">
              <w:rPr>
                <w:rFonts w:cstheme="minorHAnsi"/>
                <w:i/>
                <w:lang w:val="id-ID"/>
              </w:rPr>
              <w:t>Cyber Public Relations</w:t>
            </w: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Kode Mata Kuliah</w:t>
            </w:r>
          </w:p>
        </w:tc>
        <w:tc>
          <w:tcPr>
            <w:tcW w:w="5280" w:type="dxa"/>
          </w:tcPr>
          <w:p w:rsidR="00CF75A6" w:rsidRDefault="00CF75A6" w:rsidP="008B2A8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Bobot Mata Kuliah</w:t>
            </w:r>
          </w:p>
        </w:tc>
        <w:tc>
          <w:tcPr>
            <w:tcW w:w="5280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="005E79B1">
              <w:rPr>
                <w:rFonts w:cstheme="minorHAnsi"/>
              </w:rPr>
              <w:t xml:space="preserve"> </w:t>
            </w:r>
            <w:r w:rsidR="005E79B1">
              <w:rPr>
                <w:rFonts w:cstheme="minorHAnsi"/>
                <w:lang w:val="id-ID"/>
              </w:rPr>
              <w:t>3</w:t>
            </w:r>
            <w:r w:rsidR="00407B92">
              <w:rPr>
                <w:rFonts w:cstheme="minorHAnsi"/>
              </w:rPr>
              <w:t xml:space="preserve"> SKS</w:t>
            </w: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Dosen Pengasuh</w:t>
            </w:r>
          </w:p>
        </w:tc>
        <w:tc>
          <w:tcPr>
            <w:tcW w:w="5280" w:type="dxa"/>
          </w:tcPr>
          <w:p w:rsidR="008B2A8A" w:rsidRPr="005E79B1" w:rsidRDefault="00CF75A6" w:rsidP="002F4718">
            <w:pPr>
              <w:pStyle w:val="ListParagraph"/>
              <w:ind w:left="0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r w:rsidR="002F4718">
              <w:rPr>
                <w:rFonts w:cstheme="minorHAnsi"/>
                <w:lang w:val="id-ID"/>
              </w:rPr>
              <w:t>ARA AUZA, S.Sos, M.I.Kom</w:t>
            </w:r>
          </w:p>
        </w:tc>
      </w:tr>
    </w:tbl>
    <w:p w:rsidR="00CF75A6" w:rsidRDefault="00CF75A6" w:rsidP="00CF75A6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9606"/>
      </w:tblGrid>
      <w:tr w:rsidR="00CF75A6" w:rsidTr="000C2286">
        <w:tc>
          <w:tcPr>
            <w:tcW w:w="9606" w:type="dxa"/>
            <w:shd w:val="clear" w:color="auto" w:fill="9CC2E5" w:themeFill="accent1" w:themeFillTint="99"/>
          </w:tcPr>
          <w:p w:rsidR="00CF75A6" w:rsidRPr="00CF75A6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DESKRIPSI MATA KULIAH</w:t>
            </w:r>
          </w:p>
        </w:tc>
      </w:tr>
      <w:tr w:rsidR="00CF75A6" w:rsidTr="000C2286">
        <w:tc>
          <w:tcPr>
            <w:tcW w:w="9606" w:type="dxa"/>
          </w:tcPr>
          <w:p w:rsidR="00407B92" w:rsidRDefault="002F4718" w:rsidP="008B2A8A">
            <w:pPr>
              <w:pStyle w:val="ListParagraph"/>
              <w:ind w:left="0"/>
              <w:rPr>
                <w:rFonts w:cstheme="minorHAnsi"/>
              </w:rPr>
            </w:pPr>
            <w:r w:rsidRPr="002F4718">
              <w:rPr>
                <w:rFonts w:ascii="Calibri" w:hAnsi="Calibri" w:cs="Calibri"/>
                <w:noProof/>
              </w:rPr>
              <w:t>Mata kuliah Cyber Public Relations membahas  prinsip dan teknik Cyber Public Relations; kaitan antara dunia cyber dan aktivitas Public Relations; identifikasi publik dalam Cyber Public Relation; media yang digunakan dalam Cyber Public Relations;  internet sebagai komponen utama Cyber Public Relations; regulasi yang berkaitan dengan Cyber Public Relations; produk Cyber Public Relations; kampanye produk Cyber Public Relations.</w:t>
            </w:r>
          </w:p>
        </w:tc>
      </w:tr>
      <w:tr w:rsidR="00CF75A6" w:rsidTr="000C2286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CF75A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CAPAIAN PEMBELAJARAN MATA KULIAH</w:t>
            </w:r>
            <w:r w:rsidR="00407B92">
              <w:rPr>
                <w:rFonts w:cstheme="minorHAnsi"/>
              </w:rPr>
              <w:t xml:space="preserve"> (CPMK)</w:t>
            </w:r>
          </w:p>
          <w:p w:rsidR="00CF75A6" w:rsidRPr="00CF75A6" w:rsidRDefault="00CF75A6" w:rsidP="00CF75A6">
            <w:pPr>
              <w:pStyle w:val="ListParagraph"/>
              <w:rPr>
                <w:rFonts w:cstheme="minorHAnsi"/>
              </w:rPr>
            </w:pPr>
          </w:p>
        </w:tc>
      </w:tr>
      <w:tr w:rsidR="00CF75A6" w:rsidTr="000C2286">
        <w:tc>
          <w:tcPr>
            <w:tcW w:w="9606" w:type="dxa"/>
          </w:tcPr>
          <w:p w:rsidR="002F4718" w:rsidRPr="002F4718" w:rsidRDefault="002F4718" w:rsidP="002F471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id-ID"/>
              </w:rPr>
            </w:pPr>
            <w:r w:rsidRPr="002F4718">
              <w:rPr>
                <w:rFonts w:ascii="Calibri" w:hAnsi="Calibri" w:cs="Calibri"/>
                <w:lang w:val="id-ID"/>
              </w:rPr>
              <w:t>Mampu memahami prinsip dan teknik Cyber Public Relations.</w:t>
            </w:r>
          </w:p>
          <w:p w:rsidR="002F4718" w:rsidRPr="002F4718" w:rsidRDefault="002F4718" w:rsidP="002F471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id-ID"/>
              </w:rPr>
            </w:pPr>
            <w:r w:rsidRPr="002F4718">
              <w:rPr>
                <w:rFonts w:ascii="Calibri" w:hAnsi="Calibri" w:cs="Calibri"/>
                <w:lang w:val="id-ID"/>
              </w:rPr>
              <w:t>Mampu menjelaskan kaitan antara dunia cyber dan aktivitas Public Relations.</w:t>
            </w:r>
          </w:p>
          <w:p w:rsidR="002F4718" w:rsidRPr="002F4718" w:rsidRDefault="002F4718" w:rsidP="002F471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id-ID"/>
              </w:rPr>
            </w:pPr>
            <w:r w:rsidRPr="002F4718">
              <w:rPr>
                <w:rFonts w:ascii="Calibri" w:hAnsi="Calibri" w:cs="Calibri"/>
                <w:lang w:val="id-ID"/>
              </w:rPr>
              <w:t>Mampu mengidentifikasi publik dalam Cyber Public Relation.</w:t>
            </w:r>
          </w:p>
          <w:p w:rsidR="002F4718" w:rsidRPr="002F4718" w:rsidRDefault="002F4718" w:rsidP="002F471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id-ID"/>
              </w:rPr>
            </w:pPr>
            <w:r w:rsidRPr="002F4718">
              <w:rPr>
                <w:rFonts w:ascii="Calibri" w:hAnsi="Calibri" w:cs="Calibri"/>
                <w:lang w:val="id-ID"/>
              </w:rPr>
              <w:t>Memahami dan menguraikan berbagai media yang digunakan dalam Cyber Public Relations</w:t>
            </w:r>
          </w:p>
          <w:p w:rsidR="002F4718" w:rsidRPr="002F4718" w:rsidRDefault="002F4718" w:rsidP="002F471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id-ID"/>
              </w:rPr>
            </w:pPr>
            <w:r w:rsidRPr="002F4718">
              <w:rPr>
                <w:rFonts w:ascii="Calibri" w:hAnsi="Calibri" w:cs="Calibri"/>
                <w:lang w:val="id-ID"/>
              </w:rPr>
              <w:t>Memiliki pemahaman tentang internet sebagai komponen utama Cyber Public Relations</w:t>
            </w:r>
          </w:p>
          <w:p w:rsidR="002F4718" w:rsidRPr="002F4718" w:rsidRDefault="002F4718" w:rsidP="002F471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id-ID"/>
              </w:rPr>
            </w:pPr>
            <w:r w:rsidRPr="002F4718">
              <w:rPr>
                <w:rFonts w:ascii="Calibri" w:hAnsi="Calibri" w:cs="Calibri"/>
                <w:lang w:val="id-ID"/>
              </w:rPr>
              <w:t>Menjelaskan regulasi yang berkaitan dengan Cyber Public Relations.</w:t>
            </w:r>
          </w:p>
          <w:p w:rsidR="002F4718" w:rsidRPr="002F4718" w:rsidRDefault="002F4718" w:rsidP="002F471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lang w:val="id-ID"/>
              </w:rPr>
            </w:pPr>
            <w:r w:rsidRPr="002F4718">
              <w:rPr>
                <w:rFonts w:ascii="Calibri" w:hAnsi="Calibri" w:cs="Calibri"/>
                <w:lang w:val="id-ID"/>
              </w:rPr>
              <w:t>Menganalisis produk Cyber Public Relations.</w:t>
            </w:r>
          </w:p>
          <w:p w:rsidR="008B2A8A" w:rsidRPr="008B2A8A" w:rsidRDefault="002F4718" w:rsidP="002F471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lang w:val="id-ID"/>
              </w:rPr>
            </w:pPr>
            <w:r w:rsidRPr="002F4718">
              <w:rPr>
                <w:rFonts w:ascii="Calibri" w:hAnsi="Calibri" w:cs="Calibri"/>
                <w:lang w:val="id-ID"/>
              </w:rPr>
              <w:t>Melaksanakan kampanye produk Cyber Public Relations.</w:t>
            </w:r>
          </w:p>
        </w:tc>
      </w:tr>
    </w:tbl>
    <w:p w:rsidR="00996BC7" w:rsidRDefault="00996BC7" w:rsidP="00CF75A6">
      <w:pPr>
        <w:rPr>
          <w:rFonts w:cstheme="minorHAnsi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CF75A6" w:rsidTr="00AE2C1B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METODE PEMBELAJARAN</w:t>
            </w:r>
          </w:p>
          <w:p w:rsidR="00CF75A6" w:rsidRPr="00CF75A6" w:rsidRDefault="00CF75A6" w:rsidP="00BB20E8">
            <w:pPr>
              <w:pStyle w:val="ListParagraph"/>
              <w:rPr>
                <w:rFonts w:cstheme="minorHAnsi"/>
              </w:rPr>
            </w:pPr>
          </w:p>
        </w:tc>
      </w:tr>
      <w:tr w:rsidR="00CF75A6" w:rsidTr="00AE2C1B">
        <w:tc>
          <w:tcPr>
            <w:tcW w:w="9606" w:type="dxa"/>
          </w:tcPr>
          <w:p w:rsidR="00CF75A6" w:rsidRDefault="00CF75A6" w:rsidP="00AE2C1B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Perkuliahan ini belangsung melalui strategi pembelajaran  Student Center Learning (SCL) denga</w:t>
            </w:r>
            <w:r w:rsidR="003E66C5">
              <w:rPr>
                <w:rFonts w:cstheme="minorHAnsi"/>
                <w:lang w:val="id-ID"/>
              </w:rPr>
              <w:t>n</w:t>
            </w:r>
            <w:r>
              <w:rPr>
                <w:rFonts w:cstheme="minorHAnsi"/>
              </w:rPr>
              <w:t xml:space="preserve"> metode antara lain ceramah, diskusi kelompok, tinjauan buku, survey sederhana, belajar kooperatif dll.</w:t>
            </w:r>
          </w:p>
        </w:tc>
      </w:tr>
      <w:tr w:rsidR="00CF75A6" w:rsidTr="00AE2C1B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ATRIBUT SOFT SKILL</w:t>
            </w:r>
          </w:p>
          <w:p w:rsidR="00CF75A6" w:rsidRPr="00CF75A6" w:rsidRDefault="00CF75A6" w:rsidP="00BB20E8">
            <w:pPr>
              <w:pStyle w:val="ListParagraph"/>
              <w:rPr>
                <w:rFonts w:cstheme="minorHAnsi"/>
              </w:rPr>
            </w:pPr>
          </w:p>
        </w:tc>
      </w:tr>
      <w:tr w:rsidR="00CF75A6" w:rsidTr="00AE2C1B">
        <w:tc>
          <w:tcPr>
            <w:tcW w:w="9606" w:type="dxa"/>
          </w:tcPr>
          <w:p w:rsidR="00CF75A6" w:rsidRDefault="00CF75A6" w:rsidP="00CF75A6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Atribut-atribut soft skill yang akan dikembangkan pada mahasiswa melalui perkuliahan adalah adalah inisiatif, objektif, analitis dan logis</w:t>
            </w:r>
          </w:p>
          <w:p w:rsidR="00CF75A6" w:rsidRDefault="00CF75A6" w:rsidP="00BB20E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C2286" w:rsidTr="00BE2C42">
        <w:tc>
          <w:tcPr>
            <w:tcW w:w="9606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PENGENDALIAN MUTU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BE2C42">
        <w:tc>
          <w:tcPr>
            <w:tcW w:w="9606" w:type="dxa"/>
          </w:tcPr>
          <w:p w:rsidR="000C2286" w:rsidRDefault="000C2286" w:rsidP="00AE2C1B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Pengendalian mutu perkuliahan dilakukan melalui penilaian terhadap mandiri dan terstruktur, aktivitas diskusi, laporan penelitian kasus, presentasi dan tampilan soft skill.</w:t>
            </w:r>
          </w:p>
        </w:tc>
      </w:tr>
    </w:tbl>
    <w:p w:rsidR="000C2286" w:rsidRDefault="000C2286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  <w:lang w:val="id-ID"/>
        </w:rPr>
      </w:pPr>
    </w:p>
    <w:p w:rsidR="002F4718" w:rsidRDefault="002F4718" w:rsidP="000D67D3">
      <w:pPr>
        <w:pStyle w:val="ListParagraph"/>
        <w:rPr>
          <w:rFonts w:cstheme="minorHAnsi"/>
          <w:lang w:val="id-ID"/>
        </w:rPr>
      </w:pPr>
    </w:p>
    <w:p w:rsidR="00F424C9" w:rsidRDefault="00F424C9" w:rsidP="000D67D3">
      <w:pPr>
        <w:pStyle w:val="ListParagraph"/>
        <w:rPr>
          <w:rFonts w:cstheme="minorHAnsi"/>
          <w:lang w:val="id-ID"/>
        </w:rPr>
      </w:pPr>
    </w:p>
    <w:p w:rsidR="00F424C9" w:rsidRDefault="00F424C9" w:rsidP="000D67D3">
      <w:pPr>
        <w:pStyle w:val="ListParagraph"/>
        <w:rPr>
          <w:rFonts w:cstheme="minorHAnsi"/>
          <w:lang w:val="id-ID"/>
        </w:rPr>
      </w:pPr>
    </w:p>
    <w:p w:rsidR="00F424C9" w:rsidRDefault="00F424C9" w:rsidP="000D67D3">
      <w:pPr>
        <w:pStyle w:val="ListParagraph"/>
        <w:rPr>
          <w:rFonts w:cstheme="minorHAnsi"/>
          <w:lang w:val="id-ID"/>
        </w:rPr>
      </w:pPr>
    </w:p>
    <w:p w:rsidR="00F424C9" w:rsidRPr="00F424C9" w:rsidRDefault="00F424C9" w:rsidP="000D67D3">
      <w:pPr>
        <w:pStyle w:val="ListParagraph"/>
        <w:rPr>
          <w:rFonts w:cstheme="minorHAnsi"/>
          <w:lang w:val="id-ID"/>
        </w:rPr>
      </w:pPr>
    </w:p>
    <w:tbl>
      <w:tblPr>
        <w:tblStyle w:val="TableGrid"/>
        <w:tblW w:w="9180" w:type="dxa"/>
        <w:tblLook w:val="04A0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EVALUASI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</w:tcPr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Evaluasi dilakukan dengan menggabungkan nilai capaian mahasiswa pada seluruh item kendali mutu dengan menggunakan rumus sebagai berikut :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Partisipasi (Ps)</w:t>
            </w:r>
            <w:r>
              <w:rPr>
                <w:rFonts w:cstheme="minorHAnsi"/>
              </w:rPr>
              <w:tab/>
              <w:t>=  10 %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 (tugas)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= </w:t>
            </w:r>
            <w:r w:rsidR="000C6AD9">
              <w:rPr>
                <w:rFonts w:cstheme="minorHAnsi"/>
              </w:rPr>
              <w:t xml:space="preserve">  50</w:t>
            </w:r>
            <w:r>
              <w:rPr>
                <w:rFonts w:cstheme="minorHAnsi"/>
              </w:rPr>
              <w:t xml:space="preserve"> 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=  20 %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UAS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= </w:t>
            </w:r>
            <w:r w:rsidR="000C6AD9">
              <w:rPr>
                <w:rFonts w:cstheme="minorHAnsi"/>
              </w:rPr>
              <w:t xml:space="preserve">  2</w:t>
            </w:r>
            <w:r>
              <w:rPr>
                <w:rFonts w:cstheme="minorHAnsi"/>
              </w:rPr>
              <w:t>0 %</w:t>
            </w:r>
            <w:r>
              <w:rPr>
                <w:rFonts w:cstheme="minorHAnsi"/>
              </w:rPr>
              <w:tab/>
            </w:r>
          </w:p>
          <w:p w:rsidR="000C2286" w:rsidRDefault="000C2286" w:rsidP="000C2286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Berdasarkan item kendali mutu tersebut diperoleh nilai akhir mahasiswa</w:t>
            </w:r>
          </w:p>
          <w:p w:rsidR="000C2286" w:rsidRDefault="000C2286" w:rsidP="000C2286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Catatan : 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Mahasiswa yang dapat mengikuti Ujian Tengah Semester dan Akhir Semester adalah mahasiswa yang telah mengikuti perkuliahan sebanyak 75%. Bagi mahasiswa yang kehadirannya tidak mencukupi 75%, fakultas tidak boleh mengizinkannya mengikuti Ujian Tengah dan Akhir Semester.    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Dosen harus mengisis titik-titik pada tiap komponen dan nilainya tidak berada di luar range/kisaran yang telah ditentukan dan totalnya 100%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Fakultas melalui rapat dapat menentukan persentase penilaian dalam batas range/kisaran yang telah kami tentukan.</w:t>
            </w:r>
          </w:p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0C2286" w:rsidRDefault="000C2286" w:rsidP="000D67D3">
      <w:pPr>
        <w:pStyle w:val="ListParagraph"/>
        <w:rPr>
          <w:rFonts w:cstheme="minorHAnsi"/>
        </w:rPr>
      </w:pPr>
    </w:p>
    <w:p w:rsidR="000C2286" w:rsidRDefault="000C2286" w:rsidP="000D67D3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Pr="00AE2C1B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PENILAIAN</w:t>
            </w:r>
          </w:p>
        </w:tc>
      </w:tr>
      <w:tr w:rsidR="000C2286" w:rsidTr="00BB20E8">
        <w:tc>
          <w:tcPr>
            <w:tcW w:w="9180" w:type="dxa"/>
          </w:tcPr>
          <w:p w:rsidR="0001714A" w:rsidRDefault="0001714A" w:rsidP="00AE2C1B">
            <w:pPr>
              <w:rPr>
                <w:rFonts w:cstheme="minorHAnsi"/>
              </w:rPr>
            </w:pPr>
          </w:p>
          <w:p w:rsidR="000C2286" w:rsidRDefault="000C2286" w:rsidP="00AE2C1B">
            <w:pPr>
              <w:rPr>
                <w:rFonts w:cstheme="minorHAnsi"/>
              </w:rPr>
            </w:pPr>
            <w:r w:rsidRPr="00AE2C1B">
              <w:rPr>
                <w:rFonts w:cstheme="minorHAnsi"/>
              </w:rPr>
              <w:t>Penilaian terhadap mahasiswa ditentukan oleh hasil belajar mahasiswa sendiri dengan menggunakan sistem Penilaian Acuan Norma (PAN)</w:t>
            </w:r>
          </w:p>
          <w:p w:rsidR="0001714A" w:rsidRPr="00AE2C1B" w:rsidRDefault="0001714A" w:rsidP="00AE2C1B">
            <w:pPr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Pr="00AE2C1B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RENTANG NILAI</w:t>
            </w:r>
          </w:p>
        </w:tc>
      </w:tr>
      <w:tr w:rsidR="000C2286" w:rsidTr="00BB20E8">
        <w:tc>
          <w:tcPr>
            <w:tcW w:w="9180" w:type="dxa"/>
          </w:tcPr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ab/>
              <w:t>= ≥ 8</w:t>
            </w:r>
            <w:r w:rsidR="00F66F27">
              <w:rPr>
                <w:rFonts w:cstheme="minorHAnsi"/>
              </w:rPr>
              <w:t>5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B+</w:t>
            </w:r>
            <w:r>
              <w:rPr>
                <w:rFonts w:cstheme="minorHAnsi"/>
              </w:rPr>
              <w:tab/>
              <w:t>= 7</w:t>
            </w:r>
            <w:r w:rsidR="00F66F27">
              <w:rPr>
                <w:rFonts w:cstheme="minorHAnsi"/>
              </w:rPr>
              <w:t>7.</w:t>
            </w:r>
            <w:r>
              <w:rPr>
                <w:rFonts w:cstheme="minorHAnsi"/>
              </w:rPr>
              <w:t>5 -  8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>
              <w:rPr>
                <w:rFonts w:cstheme="minorHAnsi"/>
              </w:rPr>
              <w:tab/>
              <w:t>= 70-  7</w:t>
            </w:r>
            <w:r w:rsidR="00F66F27">
              <w:rPr>
                <w:rFonts w:cstheme="minorHAnsi"/>
              </w:rPr>
              <w:t>7.9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C+</w:t>
            </w:r>
            <w:r>
              <w:rPr>
                <w:rFonts w:cstheme="minorHAnsi"/>
              </w:rPr>
              <w:tab/>
              <w:t>=  6</w:t>
            </w:r>
            <w:r w:rsidR="00F66F27">
              <w:rPr>
                <w:rFonts w:cstheme="minorHAnsi"/>
              </w:rPr>
              <w:t>2.5</w:t>
            </w:r>
            <w:r w:rsidR="00AF64E2">
              <w:rPr>
                <w:rFonts w:cstheme="minorHAnsi"/>
              </w:rPr>
              <w:t xml:space="preserve">- </w:t>
            </w:r>
            <w:r w:rsidR="00F66F27">
              <w:rPr>
                <w:rFonts w:cstheme="minorHAnsi"/>
              </w:rPr>
              <w:t>69.9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ab/>
              <w:t>=  5</w:t>
            </w:r>
            <w:r w:rsidR="00F66F27">
              <w:rPr>
                <w:rFonts w:cstheme="minorHAnsi"/>
              </w:rPr>
              <w:t xml:space="preserve">5 </w:t>
            </w:r>
            <w:r>
              <w:rPr>
                <w:rFonts w:cstheme="minorHAnsi"/>
              </w:rPr>
              <w:t xml:space="preserve"> - 6</w:t>
            </w:r>
            <w:r w:rsidR="00F66F27">
              <w:rPr>
                <w:rFonts w:cstheme="minorHAnsi"/>
              </w:rPr>
              <w:t>2.9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ab/>
              <w:t>=  4</w:t>
            </w:r>
            <w:r w:rsidR="00F66F27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- 5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ab/>
              <w:t>=</w:t>
            </w:r>
            <w:r w:rsidR="00F66F27">
              <w:rPr>
                <w:rFonts w:cstheme="minorHAnsi"/>
              </w:rPr>
              <w:t xml:space="preserve"> ≤</w:t>
            </w:r>
            <w:r>
              <w:rPr>
                <w:rFonts w:cstheme="minorHAnsi"/>
              </w:rPr>
              <w:t xml:space="preserve"> 4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Nilai TL yang dahulunya K, dapat diberikan jika mahasiswa tidak mengikuti  perkuliahan atau kehadirannya lebih kecil dari 75 % atau tidak megikuti Ujian Akhir.  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Bobot nilai TL = 0 (nol) dan mahasiswa yang bersangkutan tidak dapat melakukan Semester Pendek untuk mata kuliah tersebut.</w:t>
            </w:r>
          </w:p>
        </w:tc>
      </w:tr>
    </w:tbl>
    <w:p w:rsidR="000C2286" w:rsidRDefault="000C2286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p w:rsidR="0001714A" w:rsidRDefault="0001714A" w:rsidP="000D67D3">
      <w:pPr>
        <w:pStyle w:val="ListParagraph"/>
        <w:rPr>
          <w:rFonts w:cstheme="minorHAnsi"/>
          <w:lang w:val="id-ID"/>
        </w:rPr>
      </w:pPr>
    </w:p>
    <w:p w:rsidR="00F424C9" w:rsidRPr="00F424C9" w:rsidRDefault="00F424C9" w:rsidP="000D67D3">
      <w:pPr>
        <w:pStyle w:val="ListParagraph"/>
        <w:rPr>
          <w:rFonts w:cstheme="minorHAnsi"/>
          <w:lang w:val="id-ID"/>
        </w:rPr>
      </w:pPr>
    </w:p>
    <w:p w:rsidR="00CD3DC2" w:rsidRDefault="00CD3DC2" w:rsidP="000D67D3">
      <w:pPr>
        <w:pStyle w:val="ListParagraph"/>
        <w:rPr>
          <w:rFonts w:cstheme="minorHAnsi"/>
        </w:rPr>
      </w:pPr>
    </w:p>
    <w:p w:rsidR="00CD3DC2" w:rsidRDefault="00CD3DC2" w:rsidP="000D67D3">
      <w:pPr>
        <w:pStyle w:val="ListParagraph"/>
        <w:rPr>
          <w:rFonts w:cstheme="minorHAnsi"/>
        </w:rPr>
      </w:pPr>
    </w:p>
    <w:p w:rsidR="0001714A" w:rsidRDefault="0001714A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NORMA AKADEMIK/TATA TERTIB PERKULIAHAN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</w:tcPr>
          <w:p w:rsidR="000C2286" w:rsidRPr="000C2286" w:rsidRDefault="000C2286" w:rsidP="000C2286">
            <w:pPr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 xml:space="preserve">a. Mahasiswa wajib mengikuti tepat waktu. Mahasiswa yang terlambat lebih dari 15  </w:t>
            </w:r>
            <w:r w:rsidR="00BE2C42">
              <w:rPr>
                <w:rFonts w:cstheme="minorHAnsi"/>
              </w:rPr>
              <w:t>menit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tidak diperkenankan mengikuti perkulihaan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b. Mahasiswa yang tidak hadir karena alasan yang dibenarkan menurut peraturan, 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menyerahkan surat ijin kepada dosen mata kuliah  selambat-lambatnya pada hari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perkuliahan berikutnya  </w:t>
            </w:r>
          </w:p>
          <w:p w:rsidR="00131F1F" w:rsidRDefault="00131F1F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c. Jika dosen tidak dapat hadir pada jadwal yang telah ditetapkan karena sesuatu hal, maka  </w:t>
            </w:r>
          </w:p>
          <w:p w:rsidR="00131F1F" w:rsidRDefault="00131F1F" w:rsidP="0076077E">
            <w:pPr>
              <w:pStyle w:val="ListParagraph"/>
              <w:ind w:hanging="1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dosen diwajibkan memberikan informasi kepada mahasiswa paling lambat 1 hari sebelum </w:t>
            </w:r>
          </w:p>
          <w:p w:rsidR="00131F1F" w:rsidRDefault="00131F1F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jadwal perkuliahan.</w:t>
            </w:r>
          </w:p>
          <w:p w:rsidR="000C2286" w:rsidRDefault="00131F1F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0C2286">
              <w:rPr>
                <w:rFonts w:cstheme="minorHAnsi"/>
              </w:rPr>
              <w:t>.Apabila dosen tidak hadir setelah 15 menit dari jadwal kuliah, mahasiswa berhak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menghubungi dosen dengan menanyakan kepada petugas waskat/piket perkuliahan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tentang perkuliahan dilaksanakan atau tidak. Jika dosen tidak datang dalam waktu 2 </w:t>
            </w:r>
          </w:p>
          <w:p w:rsidR="000C2286" w:rsidRDefault="000C2286" w:rsidP="000C2286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x 15 menit dari jadwal perkuliahan maka mahasiswa berhak tidak mengikuti </w:t>
            </w:r>
          </w:p>
          <w:p w:rsidR="00131F1F" w:rsidRPr="00131F1F" w:rsidRDefault="000C2286" w:rsidP="00131F1F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perkuliahan  pada waktu tersebut dan perkuliahan dianggap tidak dilaksanakan</w:t>
            </w:r>
            <w:r w:rsidR="00131F1F">
              <w:rPr>
                <w:rFonts w:cstheme="minorHAnsi"/>
              </w:rPr>
              <w:t>.</w:t>
            </w:r>
          </w:p>
          <w:p w:rsidR="000C2286" w:rsidRDefault="00131F1F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C2286">
              <w:rPr>
                <w:rFonts w:cstheme="minorHAnsi"/>
              </w:rPr>
              <w:t xml:space="preserve">. Mahasiswa wajib menyerahkan tugas-tugas kelompok atau individual yang 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dibebankan dosen waktu yang akan ditentukan kemudian</w:t>
            </w:r>
          </w:p>
          <w:p w:rsidR="000C2286" w:rsidRDefault="00131F1F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0C2286">
              <w:rPr>
                <w:rFonts w:cstheme="minorHAnsi"/>
              </w:rPr>
              <w:t>. Mahasiswa harus berpakaian rapi dan sopan ketika mengikuti perkuliahan dan tidak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boleh mengenakan sandal. </w:t>
            </w:r>
          </w:p>
          <w:p w:rsidR="000C2286" w:rsidRDefault="00131F1F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0C2286">
              <w:rPr>
                <w:rFonts w:cstheme="minorHAnsi"/>
              </w:rPr>
              <w:t>. Mahasiswa dilarang menghidupkan handphone (HP), makan, merokok pada saat per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perkuliahan berlangsung.</w:t>
            </w:r>
          </w:p>
          <w:p w:rsidR="000C2286" w:rsidRDefault="000C2286" w:rsidP="00E14E21">
            <w:pPr>
              <w:ind w:left="29"/>
              <w:rPr>
                <w:rFonts w:cstheme="minorHAnsi"/>
              </w:rPr>
            </w:pPr>
          </w:p>
        </w:tc>
      </w:tr>
    </w:tbl>
    <w:p w:rsidR="00C574B7" w:rsidRDefault="00C574B7" w:rsidP="001545B4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/>
      </w:tblPr>
      <w:tblGrid>
        <w:gridCol w:w="9180"/>
      </w:tblGrid>
      <w:tr w:rsidR="006B74E3" w:rsidTr="00BB20E8">
        <w:tc>
          <w:tcPr>
            <w:tcW w:w="9180" w:type="dxa"/>
            <w:shd w:val="clear" w:color="auto" w:fill="9CC2E5" w:themeFill="accent1" w:themeFillTint="99"/>
          </w:tcPr>
          <w:p w:rsidR="006B74E3" w:rsidRDefault="006B74E3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PERNYATAAN PERSETUJUAN KONTRAK</w:t>
            </w:r>
          </w:p>
          <w:p w:rsidR="006B74E3" w:rsidRPr="00CF75A6" w:rsidRDefault="006B74E3" w:rsidP="00BB20E8">
            <w:pPr>
              <w:pStyle w:val="ListParagraph"/>
              <w:rPr>
                <w:rFonts w:cstheme="minorHAnsi"/>
              </w:rPr>
            </w:pPr>
          </w:p>
        </w:tc>
      </w:tr>
      <w:tr w:rsidR="006B74E3" w:rsidTr="00BB20E8">
        <w:tc>
          <w:tcPr>
            <w:tcW w:w="9180" w:type="dxa"/>
          </w:tcPr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Medan,</w:t>
            </w:r>
            <w:r w:rsidR="00F424C9">
              <w:rPr>
                <w:rFonts w:cstheme="minorHAnsi"/>
                <w:lang w:val="id-ID"/>
              </w:rPr>
              <w:t xml:space="preserve"> 12 Maret</w:t>
            </w:r>
            <w:r>
              <w:rPr>
                <w:rFonts w:cstheme="minorHAnsi"/>
              </w:rPr>
              <w:t xml:space="preserve">   2018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Demikian kontrak kuliah ini kami buat bersama tanpa ada paksaan oleh pihak manapun. Kontrak kuliah ini akan di jadikan sebagai peedoman dalam pelaksanaan perkuliahaan dan bilamana ada hal-hal yang belum termuat dalam kontrak ini tetapi dianggap perlu, maka dapat dilaksanakan atas kesepakatan bersama.</w:t>
            </w:r>
          </w:p>
          <w:p w:rsidR="0076077E" w:rsidRDefault="0076077E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Para pihak yang bersepakat :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Dosen Pengampu,                                                                           Perwakilan Mahasiswa,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424C9">
              <w:rPr>
                <w:rFonts w:cstheme="minorHAnsi"/>
                <w:lang w:val="id-ID"/>
              </w:rPr>
              <w:t>Ara Auza, S.Sos, M.I.Ko</w:t>
            </w:r>
            <w:r w:rsidR="0010451A">
              <w:rPr>
                <w:rFonts w:cstheme="minorHAnsi"/>
                <w:lang w:val="id-ID"/>
              </w:rPr>
              <w:t>m</w:t>
            </w:r>
            <w:r w:rsidR="00F424C9">
              <w:rPr>
                <w:rFonts w:cstheme="minorHAnsi"/>
                <w:lang w:val="id-ID"/>
              </w:rPr>
              <w:t>)</w:t>
            </w:r>
            <w:r>
              <w:rPr>
                <w:rFonts w:cstheme="minorHAnsi"/>
              </w:rPr>
              <w:t xml:space="preserve">                                                 </w:t>
            </w:r>
            <w:r w:rsidR="00F424C9">
              <w:rPr>
                <w:rFonts w:cstheme="minorHAnsi"/>
              </w:rPr>
              <w:t xml:space="preserve">              </w:t>
            </w:r>
            <w:r w:rsidR="00F424C9">
              <w:rPr>
                <w:rFonts w:cstheme="minorHAnsi"/>
                <w:lang w:val="id-ID"/>
              </w:rPr>
              <w:t xml:space="preserve"> (               </w:t>
            </w:r>
            <w:r>
              <w:rPr>
                <w:rFonts w:cstheme="minorHAnsi"/>
              </w:rPr>
              <w:t xml:space="preserve">                              )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Mengetahui: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(</w:t>
            </w:r>
            <w:r w:rsidR="00F424C9">
              <w:rPr>
                <w:rFonts w:cstheme="minorHAnsi"/>
                <w:lang w:val="id-ID"/>
              </w:rPr>
              <w:t>Dra. Effiat</w:t>
            </w:r>
            <w:r>
              <w:rPr>
                <w:rFonts w:cstheme="minorHAnsi"/>
              </w:rPr>
              <w:t>i</w:t>
            </w:r>
            <w:r w:rsidR="00F424C9">
              <w:rPr>
                <w:rFonts w:cstheme="minorHAnsi"/>
                <w:lang w:val="id-ID"/>
              </w:rPr>
              <w:t xml:space="preserve"> Juliana Hasibuan, M.Si</w:t>
            </w:r>
            <w:r>
              <w:rPr>
                <w:rFonts w:cstheme="minorHAnsi"/>
              </w:rPr>
              <w:t xml:space="preserve">)               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Pr="006B74E3" w:rsidRDefault="006B74E3" w:rsidP="006B74E3">
            <w:pPr>
              <w:jc w:val="both"/>
              <w:rPr>
                <w:rFonts w:cstheme="minorHAnsi"/>
              </w:rPr>
            </w:pPr>
          </w:p>
        </w:tc>
      </w:tr>
    </w:tbl>
    <w:p w:rsidR="00D3438A" w:rsidRPr="00F424C9" w:rsidRDefault="00D3438A" w:rsidP="0010451A">
      <w:pPr>
        <w:rPr>
          <w:rFonts w:cstheme="minorHAnsi"/>
          <w:lang w:val="id-ID"/>
        </w:rPr>
      </w:pPr>
    </w:p>
    <w:sectPr w:rsidR="00D3438A" w:rsidRPr="00F424C9" w:rsidSect="000C2286">
      <w:pgSz w:w="11907" w:h="16839" w:code="9"/>
      <w:pgMar w:top="1135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F9" w:rsidRDefault="00EE42F9" w:rsidP="007A3A86">
      <w:pPr>
        <w:spacing w:after="0" w:line="240" w:lineRule="auto"/>
      </w:pPr>
      <w:r>
        <w:separator/>
      </w:r>
    </w:p>
  </w:endnote>
  <w:endnote w:type="continuationSeparator" w:id="1">
    <w:p w:rsidR="00EE42F9" w:rsidRDefault="00EE42F9" w:rsidP="007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F9" w:rsidRDefault="00EE42F9" w:rsidP="007A3A86">
      <w:pPr>
        <w:spacing w:after="0" w:line="240" w:lineRule="auto"/>
      </w:pPr>
      <w:r>
        <w:separator/>
      </w:r>
    </w:p>
  </w:footnote>
  <w:footnote w:type="continuationSeparator" w:id="1">
    <w:p w:rsidR="00EE42F9" w:rsidRDefault="00EE42F9" w:rsidP="007A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4DE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100C5F08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54E7345"/>
    <w:multiLevelType w:val="hybridMultilevel"/>
    <w:tmpl w:val="C2CC9F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154F1"/>
    <w:multiLevelType w:val="hybridMultilevel"/>
    <w:tmpl w:val="FBD83B62"/>
    <w:lvl w:ilvl="0" w:tplc="C33C57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05C5"/>
    <w:multiLevelType w:val="hybridMultilevel"/>
    <w:tmpl w:val="9824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948C0"/>
    <w:multiLevelType w:val="hybridMultilevel"/>
    <w:tmpl w:val="529EF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>
    <w:nsid w:val="7A0F6856"/>
    <w:multiLevelType w:val="hybridMultilevel"/>
    <w:tmpl w:val="DFA08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38A"/>
    <w:rsid w:val="0001714A"/>
    <w:rsid w:val="000C2286"/>
    <w:rsid w:val="000C6AD9"/>
    <w:rsid w:val="000D67D3"/>
    <w:rsid w:val="000F16A1"/>
    <w:rsid w:val="001029C7"/>
    <w:rsid w:val="0010451A"/>
    <w:rsid w:val="00131F1F"/>
    <w:rsid w:val="00132FF7"/>
    <w:rsid w:val="001545B4"/>
    <w:rsid w:val="001B1DDD"/>
    <w:rsid w:val="00270319"/>
    <w:rsid w:val="002D409A"/>
    <w:rsid w:val="002F4718"/>
    <w:rsid w:val="003556E1"/>
    <w:rsid w:val="003707B2"/>
    <w:rsid w:val="003778F7"/>
    <w:rsid w:val="003A24ED"/>
    <w:rsid w:val="003D332C"/>
    <w:rsid w:val="003E66C5"/>
    <w:rsid w:val="00407B92"/>
    <w:rsid w:val="004C1CB0"/>
    <w:rsid w:val="004C4451"/>
    <w:rsid w:val="004E3B12"/>
    <w:rsid w:val="00591AE9"/>
    <w:rsid w:val="0059235F"/>
    <w:rsid w:val="005A2EB3"/>
    <w:rsid w:val="005A666A"/>
    <w:rsid w:val="005E79B1"/>
    <w:rsid w:val="00602B42"/>
    <w:rsid w:val="006631FF"/>
    <w:rsid w:val="006B74E3"/>
    <w:rsid w:val="0076077E"/>
    <w:rsid w:val="007A3A86"/>
    <w:rsid w:val="008B2A8A"/>
    <w:rsid w:val="008B5F67"/>
    <w:rsid w:val="008E1B66"/>
    <w:rsid w:val="00955D62"/>
    <w:rsid w:val="00996BC7"/>
    <w:rsid w:val="00AE2C1B"/>
    <w:rsid w:val="00AF64E2"/>
    <w:rsid w:val="00BE2C42"/>
    <w:rsid w:val="00C365B4"/>
    <w:rsid w:val="00C574B7"/>
    <w:rsid w:val="00C63868"/>
    <w:rsid w:val="00CD3DC2"/>
    <w:rsid w:val="00CF75A6"/>
    <w:rsid w:val="00D3438A"/>
    <w:rsid w:val="00DE0EAA"/>
    <w:rsid w:val="00E14E21"/>
    <w:rsid w:val="00EE42F9"/>
    <w:rsid w:val="00F424C9"/>
    <w:rsid w:val="00F66F27"/>
    <w:rsid w:val="00F8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62"/>
  </w:style>
  <w:style w:type="paragraph" w:styleId="Heading1">
    <w:name w:val="heading 1"/>
    <w:basedOn w:val="Normal"/>
    <w:next w:val="Normal"/>
    <w:link w:val="Heading1Char"/>
    <w:uiPriority w:val="99"/>
    <w:qFormat/>
    <w:rsid w:val="00407B92"/>
    <w:pPr>
      <w:keepNext/>
      <w:tabs>
        <w:tab w:val="left" w:pos="3119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86"/>
  </w:style>
  <w:style w:type="paragraph" w:styleId="Footer">
    <w:name w:val="footer"/>
    <w:basedOn w:val="Normal"/>
    <w:link w:val="Foot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86"/>
  </w:style>
  <w:style w:type="table" w:styleId="TableGrid">
    <w:name w:val="Table Grid"/>
    <w:basedOn w:val="TableNormal"/>
    <w:uiPriority w:val="39"/>
    <w:rsid w:val="00CF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07B9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hp</cp:lastModifiedBy>
  <cp:revision>2</cp:revision>
  <dcterms:created xsi:type="dcterms:W3CDTF">2018-09-30T05:55:00Z</dcterms:created>
  <dcterms:modified xsi:type="dcterms:W3CDTF">2018-09-30T05:55:00Z</dcterms:modified>
</cp:coreProperties>
</file>