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474"/>
        <w:gridCol w:w="1549"/>
        <w:gridCol w:w="1853"/>
        <w:gridCol w:w="1559"/>
        <w:gridCol w:w="2126"/>
      </w:tblGrid>
      <w:tr w:rsidR="00876328" w14:paraId="03823845" w14:textId="77777777" w:rsidTr="00EC0CDD">
        <w:trPr>
          <w:trHeight w:val="1491"/>
        </w:trPr>
        <w:tc>
          <w:tcPr>
            <w:tcW w:w="1362" w:type="dxa"/>
            <w:shd w:val="clear" w:color="auto" w:fill="auto"/>
          </w:tcPr>
          <w:p w14:paraId="5421020F" w14:textId="77777777" w:rsidR="00F643DD" w:rsidRPr="00EC0CDD" w:rsidRDefault="00033740" w:rsidP="00EC0CDD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bookmarkStart w:id="0" w:name="_GoBack"/>
            <w:bookmarkEnd w:id="0"/>
            <w:r>
              <w:rPr>
                <w:noProof/>
              </w:rPr>
              <w:pict w14:anchorId="784AC4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7" type="#_x0000_t75" alt="Description: C:\Users\DELL\Desktop\logo uma\logo (1).png" style="position:absolute;margin-left:.2pt;margin-top:3.65pt;width:57.3pt;height:58.2pt;z-index:1;visibility:visible">
                  <v:imagedata r:id="rId6" o:title="logo (1)"/>
                  <v:textbox style="mso-rotate-with-shape:t"/>
                  <w10:wrap type="square"/>
                </v:shape>
              </w:pict>
            </w:r>
          </w:p>
        </w:tc>
        <w:tc>
          <w:tcPr>
            <w:tcW w:w="8561" w:type="dxa"/>
            <w:gridSpan w:val="5"/>
            <w:shd w:val="clear" w:color="auto" w:fill="auto"/>
          </w:tcPr>
          <w:p w14:paraId="1158E98C" w14:textId="77777777" w:rsidR="00F643DD" w:rsidRPr="00EC0CDD" w:rsidRDefault="00F643DD" w:rsidP="00EC0CDD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14:paraId="1B044926" w14:textId="77777777" w:rsidR="00F643DD" w:rsidRPr="00822544" w:rsidRDefault="00F643DD" w:rsidP="00EC0CDD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 w:rsidR="005D220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5D2205">
              <w:rPr>
                <w:b/>
                <w:sz w:val="28"/>
                <w:szCs w:val="28"/>
              </w:rPr>
              <w:t xml:space="preserve">  :</w:t>
            </w:r>
            <w:proofErr w:type="gramEnd"/>
            <w:r w:rsidR="005D2205">
              <w:rPr>
                <w:b/>
                <w:sz w:val="28"/>
                <w:szCs w:val="28"/>
              </w:rPr>
              <w:t xml:space="preserve"> </w:t>
            </w:r>
            <w:r w:rsidR="00822544">
              <w:rPr>
                <w:b/>
                <w:sz w:val="28"/>
                <w:szCs w:val="28"/>
                <w:lang w:val="id-ID"/>
              </w:rPr>
              <w:t>ILMU SOSIAL DAN ILU POLITIK</w:t>
            </w:r>
          </w:p>
          <w:p w14:paraId="0E76ED81" w14:textId="77777777" w:rsidR="00F643DD" w:rsidRPr="00822544" w:rsidRDefault="005D2205" w:rsidP="008C2E00">
            <w:pPr>
              <w:spacing w:after="0" w:line="240" w:lineRule="auto"/>
              <w:rPr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 xml:space="preserve">PROGRAM STUDI    : </w:t>
            </w:r>
            <w:r w:rsidR="008C2E00">
              <w:rPr>
                <w:b/>
                <w:sz w:val="28"/>
                <w:szCs w:val="28"/>
                <w:lang w:val="id-ID"/>
              </w:rPr>
              <w:t>ADMINISTRASI PUBLIK</w:t>
            </w:r>
          </w:p>
        </w:tc>
      </w:tr>
      <w:tr w:rsidR="00876328" w14:paraId="0CB187BB" w14:textId="77777777" w:rsidTr="00EC0CDD">
        <w:trPr>
          <w:trHeight w:val="378"/>
        </w:trPr>
        <w:tc>
          <w:tcPr>
            <w:tcW w:w="9923" w:type="dxa"/>
            <w:gridSpan w:val="6"/>
            <w:shd w:val="clear" w:color="auto" w:fill="A6A6A6"/>
          </w:tcPr>
          <w:p w14:paraId="35B570B4" w14:textId="77777777"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SILABUS</w:t>
            </w:r>
          </w:p>
        </w:tc>
      </w:tr>
      <w:tr w:rsidR="00876328" w14:paraId="2E4FB226" w14:textId="77777777" w:rsidTr="00EC0CDD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14:paraId="11B0B859" w14:textId="77777777"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1549" w:type="dxa"/>
            <w:shd w:val="clear" w:color="auto" w:fill="FFFFFF"/>
          </w:tcPr>
          <w:p w14:paraId="439CF6A3" w14:textId="77777777"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1853" w:type="dxa"/>
            <w:shd w:val="clear" w:color="auto" w:fill="FFFFFF"/>
          </w:tcPr>
          <w:p w14:paraId="77AEAFEA" w14:textId="77777777"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BEBAN STUDI (SKS)</w:t>
            </w:r>
          </w:p>
        </w:tc>
        <w:tc>
          <w:tcPr>
            <w:tcW w:w="1559" w:type="dxa"/>
            <w:shd w:val="clear" w:color="auto" w:fill="FFFFFF"/>
          </w:tcPr>
          <w:p w14:paraId="039FA902" w14:textId="77777777"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126" w:type="dxa"/>
            <w:shd w:val="clear" w:color="auto" w:fill="FFFFFF"/>
          </w:tcPr>
          <w:p w14:paraId="1F237517" w14:textId="77777777"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TGL PENYUSUNAN</w:t>
            </w:r>
          </w:p>
        </w:tc>
      </w:tr>
      <w:tr w:rsidR="00876328" w14:paraId="6B0DBA5E" w14:textId="77777777" w:rsidTr="00EC0CDD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14:paraId="42721786" w14:textId="77777777" w:rsidR="00F643DD" w:rsidRPr="00822544" w:rsidRDefault="008C2E00" w:rsidP="00EC0CDD">
            <w:pPr>
              <w:spacing w:after="0" w:line="288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Administrasi Pembangunan</w:t>
            </w:r>
          </w:p>
        </w:tc>
        <w:tc>
          <w:tcPr>
            <w:tcW w:w="1549" w:type="dxa"/>
            <w:shd w:val="clear" w:color="auto" w:fill="FFFFFF"/>
          </w:tcPr>
          <w:p w14:paraId="2DFD409B" w14:textId="77777777" w:rsidR="00F643DD" w:rsidRPr="004E0828" w:rsidRDefault="004E0828" w:rsidP="00EC0CDD">
            <w:pPr>
              <w:spacing w:after="0" w:line="288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IAP 52033</w:t>
            </w:r>
          </w:p>
        </w:tc>
        <w:tc>
          <w:tcPr>
            <w:tcW w:w="1853" w:type="dxa"/>
            <w:shd w:val="clear" w:color="auto" w:fill="FFFFFF"/>
          </w:tcPr>
          <w:p w14:paraId="67A43460" w14:textId="77777777" w:rsidR="00F643DD" w:rsidRPr="00822544" w:rsidRDefault="00822544" w:rsidP="00EC0CDD">
            <w:pPr>
              <w:spacing w:after="0" w:line="288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14:paraId="217A3E50" w14:textId="77777777" w:rsidR="00F643DD" w:rsidRPr="00EC0CDD" w:rsidRDefault="00822544" w:rsidP="008C2E00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id-ID"/>
              </w:rPr>
              <w:t>V</w:t>
            </w:r>
            <w:r w:rsidR="008C2E00">
              <w:rPr>
                <w:bCs/>
                <w:sz w:val="24"/>
                <w:szCs w:val="24"/>
                <w:lang w:val="id-ID"/>
              </w:rPr>
              <w:t>II</w:t>
            </w:r>
            <w:r w:rsidR="005D2205">
              <w:rPr>
                <w:bCs/>
                <w:sz w:val="24"/>
                <w:szCs w:val="24"/>
              </w:rPr>
              <w:t xml:space="preserve"> (G</w:t>
            </w:r>
            <w:r w:rsidR="008C2E00">
              <w:rPr>
                <w:bCs/>
                <w:sz w:val="24"/>
                <w:szCs w:val="24"/>
                <w:lang w:val="id-ID"/>
              </w:rPr>
              <w:t>anjil</w:t>
            </w:r>
            <w:r w:rsidR="005D220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14:paraId="69B54B11" w14:textId="77777777" w:rsidR="00F643DD" w:rsidRPr="00EC0CDD" w:rsidRDefault="00351483" w:rsidP="00351483">
            <w:pPr>
              <w:spacing w:after="0"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id-ID"/>
              </w:rPr>
              <w:t>4 September</w:t>
            </w:r>
            <w:r w:rsidR="005D2205" w:rsidRPr="00785CC2">
              <w:rPr>
                <w:bCs/>
                <w:sz w:val="24"/>
                <w:szCs w:val="24"/>
              </w:rPr>
              <w:t xml:space="preserve"> 2018</w:t>
            </w:r>
          </w:p>
        </w:tc>
      </w:tr>
      <w:tr w:rsidR="00876328" w14:paraId="6CBEF3ED" w14:textId="77777777" w:rsidTr="00EC0CDD">
        <w:trPr>
          <w:trHeight w:val="378"/>
        </w:trPr>
        <w:tc>
          <w:tcPr>
            <w:tcW w:w="9923" w:type="dxa"/>
            <w:gridSpan w:val="6"/>
            <w:shd w:val="clear" w:color="auto" w:fill="FFFFFF"/>
          </w:tcPr>
          <w:p w14:paraId="08B39745" w14:textId="77777777" w:rsidR="00F643DD" w:rsidRPr="00822544" w:rsidRDefault="00F643DD" w:rsidP="00822544">
            <w:pPr>
              <w:spacing w:after="0" w:line="288" w:lineRule="auto"/>
              <w:rPr>
                <w:b/>
                <w:bCs/>
                <w:sz w:val="24"/>
                <w:szCs w:val="24"/>
                <w:lang w:val="id-ID"/>
              </w:rPr>
            </w:pPr>
            <w:r w:rsidRPr="00EC0CDD">
              <w:rPr>
                <w:b/>
                <w:bCs/>
                <w:sz w:val="24"/>
                <w:szCs w:val="24"/>
              </w:rPr>
              <w:t xml:space="preserve">DOSEN PENGAMPU : </w:t>
            </w:r>
            <w:r w:rsidR="00822544">
              <w:rPr>
                <w:b/>
                <w:bCs/>
                <w:sz w:val="24"/>
                <w:szCs w:val="24"/>
                <w:lang w:val="id-ID"/>
              </w:rPr>
              <w:t>Chairika Nasution, S.AP., M.A.P</w:t>
            </w:r>
          </w:p>
        </w:tc>
      </w:tr>
    </w:tbl>
    <w:p w14:paraId="74A0BE56" w14:textId="77777777" w:rsidR="00F643DD" w:rsidRDefault="00F643D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76328" w14:paraId="480F3610" w14:textId="77777777" w:rsidTr="00EC0CDD">
        <w:tc>
          <w:tcPr>
            <w:tcW w:w="9889" w:type="dxa"/>
            <w:shd w:val="clear" w:color="auto" w:fill="A6A6A6"/>
          </w:tcPr>
          <w:p w14:paraId="55B2D12B" w14:textId="77777777" w:rsidR="00F643DD" w:rsidRPr="00EC0CDD" w:rsidRDefault="00F643DD" w:rsidP="00EC0CDD">
            <w:pPr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DESKRIPSI  MATAKULIAH</w:t>
            </w:r>
          </w:p>
        </w:tc>
      </w:tr>
      <w:tr w:rsidR="00F643DD" w14:paraId="4BB3C305" w14:textId="77777777" w:rsidTr="00EC0CDD">
        <w:tc>
          <w:tcPr>
            <w:tcW w:w="9889" w:type="dxa"/>
            <w:shd w:val="clear" w:color="auto" w:fill="auto"/>
          </w:tcPr>
          <w:p w14:paraId="0A99DCAE" w14:textId="77777777" w:rsidR="001A01CA" w:rsidRDefault="008C2E00" w:rsidP="00EC0CDD">
            <w:pPr>
              <w:spacing w:after="0" w:line="240" w:lineRule="auto"/>
              <w:jc w:val="both"/>
            </w:pPr>
            <w:r w:rsidRPr="00CB0F1C">
              <w:t>Mata kuliah Administrasi Pembangunan merupakan mata kuliah wajib bagi mahasiswa Program Sarjana Ilmu Administrasi</w:t>
            </w:r>
            <w:r w:rsidRPr="00CB0F1C">
              <w:rPr>
                <w:lang w:val="id-ID"/>
              </w:rPr>
              <w:t xml:space="preserve"> Publik</w:t>
            </w:r>
            <w:r w:rsidRPr="00CB0F1C">
              <w:t>. Secara umum materi perkuliahan ini akan mengacu pada tema utamanya yakni tentang pengembangan administrasi negara di negara-negara berkembang, dengan ruang lingkup yang meliputi konsep, kebijakan, organisasional, kelembagaan, dan kepegawaian serta administrasi program-program pembangunan</w:t>
            </w:r>
          </w:p>
        </w:tc>
      </w:tr>
    </w:tbl>
    <w:p w14:paraId="4A4D7F6A" w14:textId="77777777" w:rsidR="00EC0CDD" w:rsidRPr="00EC0CDD" w:rsidRDefault="00EC0CDD" w:rsidP="00EC0CDD">
      <w:pPr>
        <w:spacing w:after="0"/>
        <w:rPr>
          <w:vanish/>
        </w:rPr>
      </w:pPr>
    </w:p>
    <w:tbl>
      <w:tblPr>
        <w:tblpPr w:leftFromText="180" w:rightFromText="180" w:vertAnchor="text" w:horzAnchor="margin" w:tblpY="3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76328" w14:paraId="0A55853F" w14:textId="77777777" w:rsidTr="00EC0CDD">
        <w:tc>
          <w:tcPr>
            <w:tcW w:w="9889" w:type="dxa"/>
            <w:shd w:val="clear" w:color="auto" w:fill="A6A6A6"/>
          </w:tcPr>
          <w:p w14:paraId="1A1DF53B" w14:textId="77777777" w:rsidR="00EC0CDD" w:rsidRPr="001A01CA" w:rsidRDefault="00EC0CDD" w:rsidP="00EC0CDD">
            <w:pPr>
              <w:spacing w:after="0" w:line="240" w:lineRule="auto"/>
              <w:rPr>
                <w:b/>
              </w:rPr>
            </w:pPr>
            <w:r w:rsidRPr="001A01CA">
              <w:rPr>
                <w:b/>
              </w:rPr>
              <w:t>CAPAIAN PEMBELAJARAN LULUSAN (CPL) PRODI</w:t>
            </w:r>
          </w:p>
        </w:tc>
      </w:tr>
      <w:tr w:rsidR="00876328" w14:paraId="772B6714" w14:textId="77777777" w:rsidTr="00EC0CDD">
        <w:tc>
          <w:tcPr>
            <w:tcW w:w="9889" w:type="dxa"/>
            <w:shd w:val="clear" w:color="auto" w:fill="auto"/>
          </w:tcPr>
          <w:p w14:paraId="0DE566D4" w14:textId="77777777" w:rsidR="00C43CEB" w:rsidRPr="001A209E" w:rsidRDefault="00C43CEB" w:rsidP="00325C98">
            <w:pPr>
              <w:pStyle w:val="TableContents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 w:cs="Calibri"/>
                <w:lang w:val="id-ID"/>
              </w:rPr>
            </w:pPr>
            <w:r w:rsidRPr="001A209E">
              <w:rPr>
                <w:rFonts w:ascii="Calibri" w:hAnsi="Calibri" w:cs="Calibri"/>
                <w:lang w:val="id-ID"/>
              </w:rPr>
              <w:t xml:space="preserve">Menguasai prinsip-prinsip </w:t>
            </w:r>
            <w:r w:rsidR="008C2E00">
              <w:rPr>
                <w:rFonts w:ascii="Calibri" w:hAnsi="Calibri" w:cs="Calibri"/>
                <w:lang w:val="id-ID"/>
              </w:rPr>
              <w:t xml:space="preserve">Administrasi Pembangunan </w:t>
            </w:r>
          </w:p>
          <w:p w14:paraId="34A69B8C" w14:textId="77777777" w:rsidR="00C43CEB" w:rsidRPr="001A209E" w:rsidRDefault="00C43CEB" w:rsidP="00325C98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id-ID"/>
              </w:rPr>
            </w:pPr>
            <w:r w:rsidRPr="001A209E">
              <w:rPr>
                <w:rFonts w:ascii="Calibri" w:hAnsi="Calibri" w:cs="Calibri"/>
                <w:lang w:val="id-ID"/>
              </w:rPr>
              <w:t>Memiliki kemampuan untuk belajar sepanjang hayat.</w:t>
            </w:r>
          </w:p>
          <w:p w14:paraId="76AA1D1A" w14:textId="77777777" w:rsidR="00EC0CDD" w:rsidRPr="00822544" w:rsidRDefault="00C43CEB" w:rsidP="00325C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 w:eastAsia="id-ID"/>
              </w:rPr>
            </w:pPr>
            <w:r w:rsidRPr="001A209E">
              <w:rPr>
                <w:rFonts w:cs="Calibri"/>
                <w:lang w:val="id-ID"/>
              </w:rPr>
              <w:t xml:space="preserve">Mampu berkomunikasi dalam forum ilmiah bidang ilmu </w:t>
            </w:r>
            <w:r w:rsidR="008C2E00">
              <w:rPr>
                <w:rFonts w:cs="Calibri"/>
                <w:lang w:val="id-ID"/>
              </w:rPr>
              <w:t>Administrasi Publik</w:t>
            </w:r>
          </w:p>
        </w:tc>
      </w:tr>
      <w:tr w:rsidR="00876328" w14:paraId="41B6F412" w14:textId="77777777" w:rsidTr="00EC0CDD">
        <w:tc>
          <w:tcPr>
            <w:tcW w:w="9889" w:type="dxa"/>
            <w:shd w:val="clear" w:color="auto" w:fill="A6A6A6"/>
          </w:tcPr>
          <w:p w14:paraId="571E5530" w14:textId="77777777" w:rsidR="00EC0CDD" w:rsidRPr="001A01CA" w:rsidRDefault="00EC0CDD" w:rsidP="00EC0CDD">
            <w:pPr>
              <w:spacing w:after="0" w:line="240" w:lineRule="auto"/>
              <w:rPr>
                <w:b/>
              </w:rPr>
            </w:pPr>
            <w:r w:rsidRPr="001A01CA">
              <w:rPr>
                <w:b/>
              </w:rPr>
              <w:t>CAPAIAN PEMBELAJARAN MATAKULIAH (CPMK)</w:t>
            </w:r>
          </w:p>
        </w:tc>
      </w:tr>
      <w:tr w:rsidR="00876328" w14:paraId="23F2C428" w14:textId="77777777" w:rsidTr="00EC0CDD">
        <w:tc>
          <w:tcPr>
            <w:tcW w:w="9889" w:type="dxa"/>
            <w:shd w:val="clear" w:color="auto" w:fill="auto"/>
          </w:tcPr>
          <w:p w14:paraId="22BE2404" w14:textId="77777777" w:rsidR="008C2E00" w:rsidRPr="00CB0F1C" w:rsidRDefault="008C2E00" w:rsidP="00325C9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09" w:hanging="283"/>
              <w:jc w:val="both"/>
            </w:pPr>
            <w:r w:rsidRPr="00CB0F1C">
              <w:rPr>
                <w:lang w:val="fi-FI"/>
              </w:rPr>
              <w:t xml:space="preserve">Setelah mengikuti kuliah ini </w:t>
            </w:r>
            <w:proofErr w:type="gramStart"/>
            <w:r w:rsidRPr="00CB0F1C">
              <w:rPr>
                <w:lang w:val="fi-FI"/>
              </w:rPr>
              <w:t>diharapkan  mahasiswa</w:t>
            </w:r>
            <w:proofErr w:type="gramEnd"/>
            <w:r w:rsidRPr="00CB0F1C">
              <w:rPr>
                <w:lang w:val="fi-FI"/>
              </w:rPr>
              <w:t xml:space="preserve"> dapat menjelaskan kembali dengan kata-kata sendiri mengenai pengertian dan ruang lingkup administrasi </w:t>
            </w:r>
            <w:r w:rsidRPr="00CB0F1C">
              <w:rPr>
                <w:lang w:val="id-ID"/>
              </w:rPr>
              <w:t>pembangunan</w:t>
            </w:r>
          </w:p>
          <w:p w14:paraId="7378803F" w14:textId="77777777" w:rsidR="008C2E00" w:rsidRPr="00CB0F1C" w:rsidRDefault="008C2E00" w:rsidP="00325C9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09" w:hanging="283"/>
              <w:jc w:val="both"/>
              <w:rPr>
                <w:lang w:val="id-ID"/>
              </w:rPr>
            </w:pPr>
            <w:r w:rsidRPr="00CB0F1C">
              <w:rPr>
                <w:lang w:val="fi-FI"/>
              </w:rPr>
              <w:t xml:space="preserve">Setelah mengikuti kuliah ini </w:t>
            </w:r>
            <w:proofErr w:type="gramStart"/>
            <w:r w:rsidRPr="00CB0F1C">
              <w:rPr>
                <w:lang w:val="fi-FI"/>
              </w:rPr>
              <w:t>diharapkan  mahasiswa</w:t>
            </w:r>
            <w:proofErr w:type="gramEnd"/>
            <w:r w:rsidRPr="00CB0F1C">
              <w:rPr>
                <w:lang w:val="fi-FI"/>
              </w:rPr>
              <w:t xml:space="preserve"> dapat menjelaskan </w:t>
            </w:r>
            <w:r w:rsidRPr="00CB0F1C">
              <w:rPr>
                <w:lang w:val="id-ID"/>
              </w:rPr>
              <w:t>ruang lingkup Administrasi</w:t>
            </w:r>
            <w:r w:rsidRPr="00CB0F1C">
              <w:rPr>
                <w:lang w:val="fi-FI"/>
              </w:rPr>
              <w:t xml:space="preserve"> Pembangunan </w:t>
            </w:r>
          </w:p>
          <w:p w14:paraId="70DCE612" w14:textId="77777777" w:rsidR="008C2E00" w:rsidRPr="00CB0F1C" w:rsidRDefault="008C2E00" w:rsidP="00325C9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09" w:hanging="283"/>
              <w:jc w:val="both"/>
              <w:rPr>
                <w:lang w:val="id-ID"/>
              </w:rPr>
            </w:pPr>
            <w:r w:rsidRPr="00CB0F1C">
              <w:rPr>
                <w:lang w:val="fi-FI"/>
              </w:rPr>
              <w:t xml:space="preserve">Setelah mengikuti kuliah ini </w:t>
            </w:r>
            <w:proofErr w:type="gramStart"/>
            <w:r w:rsidRPr="00CB0F1C">
              <w:rPr>
                <w:lang w:val="fi-FI"/>
              </w:rPr>
              <w:t>diharapkan  mahasiswa</w:t>
            </w:r>
            <w:proofErr w:type="gramEnd"/>
            <w:r w:rsidRPr="00CB0F1C">
              <w:rPr>
                <w:lang w:val="fi-FI"/>
              </w:rPr>
              <w:t xml:space="preserve"> dapat menjelaskan </w:t>
            </w:r>
            <w:r w:rsidRPr="00CB0F1C">
              <w:rPr>
                <w:lang w:val="id-ID"/>
              </w:rPr>
              <w:t>tentang Sejarah Perkembangan Administrasi Pembangunan</w:t>
            </w:r>
          </w:p>
          <w:p w14:paraId="65734409" w14:textId="77777777" w:rsidR="008C2E00" w:rsidRPr="00CB0F1C" w:rsidRDefault="008C2E00" w:rsidP="00325C9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09" w:hanging="283"/>
              <w:jc w:val="both"/>
            </w:pPr>
            <w:r w:rsidRPr="00CB0F1C">
              <w:t xml:space="preserve">Setelah mengikuti kuliah ini </w:t>
            </w:r>
            <w:proofErr w:type="gramStart"/>
            <w:r w:rsidRPr="00CB0F1C">
              <w:t>diharapkan  mahasiswa</w:t>
            </w:r>
            <w:proofErr w:type="gramEnd"/>
            <w:r w:rsidRPr="00CB0F1C">
              <w:t xml:space="preserve"> dapat men</w:t>
            </w:r>
            <w:r w:rsidRPr="00CB0F1C">
              <w:rPr>
                <w:lang w:val="id-ID"/>
              </w:rPr>
              <w:t>jelaskan apa tujuan dari mempelajari Administrasi Pembangunan dan faktor-faktor pengambat dalam penyelenggaraan Administrasi Pembangunan</w:t>
            </w:r>
          </w:p>
          <w:p w14:paraId="12060515" w14:textId="77777777" w:rsidR="008C2E00" w:rsidRPr="00656840" w:rsidRDefault="008C2E00" w:rsidP="00325C98">
            <w:pPr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lang w:val="sv-SE"/>
              </w:rPr>
            </w:pPr>
            <w:r w:rsidRPr="00CB0F1C">
              <w:t xml:space="preserve">Setelah mengikuti kuliah ini </w:t>
            </w:r>
            <w:proofErr w:type="gramStart"/>
            <w:r w:rsidRPr="00CB0F1C">
              <w:t>diharapkan  mahasiswa</w:t>
            </w:r>
            <w:proofErr w:type="gramEnd"/>
            <w:r w:rsidRPr="00CB0F1C">
              <w:t xml:space="preserve"> dapa</w:t>
            </w:r>
            <w:r w:rsidRPr="00CB0F1C">
              <w:rPr>
                <w:lang w:val="id-ID"/>
              </w:rPr>
              <w:t>t menjelaskan Strategi Pembangunan Administrasi</w:t>
            </w:r>
          </w:p>
          <w:p w14:paraId="0BFDBB1E" w14:textId="77777777" w:rsidR="008C2E00" w:rsidRPr="00656840" w:rsidRDefault="008C2E00" w:rsidP="00325C98">
            <w:pPr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lang w:val="sv-SE"/>
              </w:rPr>
            </w:pPr>
            <w:r w:rsidRPr="00656840">
              <w:rPr>
                <w:lang w:val="id-ID"/>
              </w:rPr>
              <w:t>Setelah mengikuti kuliah ini diharapkan mahasiswa dapat memahami tentang Pembangunan Nasional yang Multi-Dimensional</w:t>
            </w:r>
          </w:p>
          <w:p w14:paraId="20002220" w14:textId="77777777" w:rsidR="008C2E00" w:rsidRPr="00656840" w:rsidRDefault="008C2E00" w:rsidP="00325C98">
            <w:pPr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lang w:val="sv-SE"/>
              </w:rPr>
            </w:pPr>
            <w:r w:rsidRPr="00CB0F1C">
              <w:t xml:space="preserve">Setelah mengikuti kuliah ini </w:t>
            </w:r>
            <w:proofErr w:type="gramStart"/>
            <w:r w:rsidRPr="00CB0F1C">
              <w:t>diharapkan  mah</w:t>
            </w:r>
            <w:r w:rsidRPr="00656840">
              <w:rPr>
                <w:lang w:val="id-ID"/>
              </w:rPr>
              <w:t>asiswa</w:t>
            </w:r>
            <w:proofErr w:type="gramEnd"/>
            <w:r w:rsidRPr="00656840">
              <w:rPr>
                <w:lang w:val="id-ID"/>
              </w:rPr>
              <w:t xml:space="preserve"> dapat memahami Peranan Instansi Otonom dan Perusahaan Negara dalam pembangunan</w:t>
            </w:r>
          </w:p>
          <w:p w14:paraId="4029F041" w14:textId="77777777" w:rsidR="00EC0CDD" w:rsidRPr="00E81EB0" w:rsidRDefault="00EC0CDD" w:rsidP="0082254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86"/>
              <w:rPr>
                <w:rFonts w:cs="Calibri"/>
              </w:rPr>
            </w:pPr>
          </w:p>
        </w:tc>
      </w:tr>
    </w:tbl>
    <w:p w14:paraId="335C0481" w14:textId="77777777" w:rsidR="001A01CA" w:rsidRDefault="001A01CA">
      <w:pPr>
        <w:rPr>
          <w:lang w:val="id-ID"/>
        </w:rPr>
      </w:pPr>
    </w:p>
    <w:p w14:paraId="6C2597C3" w14:textId="77777777" w:rsidR="008C2E00" w:rsidRPr="008C2E00" w:rsidRDefault="008C2E00">
      <w:pPr>
        <w:rPr>
          <w:lang w:val="id-ID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5764"/>
        <w:gridCol w:w="2480"/>
      </w:tblGrid>
      <w:tr w:rsidR="00727AE7" w14:paraId="0CA3CC2B" w14:textId="77777777" w:rsidTr="00EC0CDD">
        <w:tc>
          <w:tcPr>
            <w:tcW w:w="9889" w:type="dxa"/>
            <w:gridSpan w:val="3"/>
            <w:shd w:val="clear" w:color="auto" w:fill="A6A6A6"/>
          </w:tcPr>
          <w:p w14:paraId="793BF7F1" w14:textId="77777777" w:rsidR="00727AE7" w:rsidRPr="00EC0CDD" w:rsidRDefault="00727AE7" w:rsidP="00EC0CDD">
            <w:pPr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lastRenderedPageBreak/>
              <w:t>POKOK BAHASAN</w:t>
            </w:r>
          </w:p>
        </w:tc>
      </w:tr>
      <w:tr w:rsidR="00E81EB0" w14:paraId="18ACFC7B" w14:textId="77777777" w:rsidTr="001F75B3">
        <w:tc>
          <w:tcPr>
            <w:tcW w:w="1645" w:type="dxa"/>
            <w:shd w:val="clear" w:color="auto" w:fill="auto"/>
          </w:tcPr>
          <w:p w14:paraId="02DC4B97" w14:textId="77777777" w:rsidR="009A1F64" w:rsidRPr="00EC0CDD" w:rsidRDefault="00A2686D" w:rsidP="00A268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Pertemuan ke /</w:t>
            </w:r>
            <w:r w:rsidR="000B29D0">
              <w:rPr>
                <w:b/>
              </w:rPr>
              <w:t>T</w:t>
            </w:r>
            <w:r w:rsidR="009A1F64">
              <w:rPr>
                <w:b/>
              </w:rPr>
              <w:t>anggal</w:t>
            </w:r>
          </w:p>
        </w:tc>
        <w:tc>
          <w:tcPr>
            <w:tcW w:w="5764" w:type="dxa"/>
            <w:shd w:val="clear" w:color="auto" w:fill="auto"/>
          </w:tcPr>
          <w:p w14:paraId="584C9BA6" w14:textId="77777777" w:rsidR="00E81EB0" w:rsidRPr="00EC0CDD" w:rsidRDefault="009A1F64" w:rsidP="00E81E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Meteri</w:t>
            </w:r>
          </w:p>
        </w:tc>
        <w:tc>
          <w:tcPr>
            <w:tcW w:w="2480" w:type="dxa"/>
            <w:shd w:val="clear" w:color="auto" w:fill="auto"/>
          </w:tcPr>
          <w:p w14:paraId="0DFC0734" w14:textId="77777777" w:rsidR="009A1F64" w:rsidRPr="00EC0CDD" w:rsidRDefault="001F5104" w:rsidP="001F51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Daftar Pustaka</w:t>
            </w:r>
          </w:p>
        </w:tc>
      </w:tr>
      <w:tr w:rsidR="009A1F64" w14:paraId="5F9DB51E" w14:textId="77777777" w:rsidTr="001F75B3">
        <w:tc>
          <w:tcPr>
            <w:tcW w:w="1645" w:type="dxa"/>
            <w:shd w:val="clear" w:color="auto" w:fill="auto"/>
          </w:tcPr>
          <w:p w14:paraId="3F5EC311" w14:textId="77777777" w:rsidR="00A2686D" w:rsidRPr="00A2686D" w:rsidRDefault="00822544" w:rsidP="00035E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316E287C" w14:textId="77777777" w:rsidR="009A1F64" w:rsidRDefault="008C2E00" w:rsidP="00035E8E">
            <w:pPr>
              <w:spacing w:after="0" w:line="240" w:lineRule="auto"/>
              <w:jc w:val="center"/>
            </w:pPr>
            <w:r>
              <w:rPr>
                <w:lang w:val="id-ID"/>
              </w:rPr>
              <w:t>6 September</w:t>
            </w:r>
          </w:p>
        </w:tc>
        <w:tc>
          <w:tcPr>
            <w:tcW w:w="5764" w:type="dxa"/>
            <w:shd w:val="clear" w:color="auto" w:fill="auto"/>
          </w:tcPr>
          <w:p w14:paraId="6A13F78F" w14:textId="77777777" w:rsidR="009A1F64" w:rsidRPr="00822544" w:rsidRDefault="009A1F64" w:rsidP="0082254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cs="Calibri"/>
                <w:bCs/>
                <w:spacing w:val="1"/>
                <w:w w:val="104"/>
                <w:lang w:val="id-ID"/>
              </w:rPr>
            </w:pPr>
            <w:r w:rsidRPr="00601ADC">
              <w:rPr>
                <w:rFonts w:cs="Calibri"/>
                <w:bCs/>
                <w:spacing w:val="1"/>
                <w:w w:val="104"/>
              </w:rPr>
              <w:t xml:space="preserve">Pendahuluan, </w:t>
            </w:r>
            <w:r w:rsidR="00822544">
              <w:rPr>
                <w:rFonts w:cs="Calibri"/>
                <w:bCs/>
                <w:spacing w:val="1"/>
                <w:w w:val="104"/>
                <w:lang w:val="id-ID"/>
              </w:rPr>
              <w:t xml:space="preserve">dan Kontrak Kuliah </w:t>
            </w:r>
          </w:p>
        </w:tc>
        <w:tc>
          <w:tcPr>
            <w:tcW w:w="2480" w:type="dxa"/>
            <w:shd w:val="clear" w:color="auto" w:fill="auto"/>
          </w:tcPr>
          <w:p w14:paraId="1B0D12FA" w14:textId="77777777" w:rsidR="009A1F64" w:rsidRPr="00E81EB0" w:rsidRDefault="00822544" w:rsidP="0005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pacing w:val="1"/>
                <w:w w:val="104"/>
              </w:rPr>
            </w:pPr>
            <w:r>
              <w:rPr>
                <w:lang w:val="id-ID"/>
              </w:rPr>
              <w:t>-</w:t>
            </w:r>
            <w:r w:rsidR="000512BF">
              <w:rPr>
                <w:sz w:val="24"/>
                <w:szCs w:val="24"/>
                <w:lang w:val="id-ID"/>
              </w:rPr>
              <w:t xml:space="preserve"> </w:t>
            </w:r>
          </w:p>
        </w:tc>
      </w:tr>
      <w:tr w:rsidR="009A1F64" w14:paraId="6FE24703" w14:textId="77777777" w:rsidTr="001F75B3">
        <w:tc>
          <w:tcPr>
            <w:tcW w:w="1645" w:type="dxa"/>
            <w:shd w:val="clear" w:color="auto" w:fill="auto"/>
          </w:tcPr>
          <w:p w14:paraId="403A37DC" w14:textId="77777777" w:rsidR="00A2686D" w:rsidRPr="00A2686D" w:rsidRDefault="00A2686D" w:rsidP="000B29D0">
            <w:pPr>
              <w:spacing w:after="0" w:line="240" w:lineRule="auto"/>
              <w:jc w:val="center"/>
              <w:rPr>
                <w:b/>
              </w:rPr>
            </w:pPr>
            <w:r w:rsidRPr="00A2686D">
              <w:rPr>
                <w:b/>
              </w:rPr>
              <w:t>II</w:t>
            </w:r>
          </w:p>
          <w:p w14:paraId="147DC559" w14:textId="77777777" w:rsidR="009A1F64" w:rsidRPr="008C2E00" w:rsidRDefault="000B29D0" w:rsidP="008C2E00">
            <w:pPr>
              <w:spacing w:after="0" w:line="240" w:lineRule="auto"/>
              <w:jc w:val="center"/>
              <w:rPr>
                <w:lang w:val="id-ID"/>
              </w:rPr>
            </w:pPr>
            <w:r>
              <w:t>1</w:t>
            </w:r>
            <w:r w:rsidR="008C2E00">
              <w:rPr>
                <w:lang w:val="id-ID"/>
              </w:rPr>
              <w:t>3</w:t>
            </w:r>
            <w:r>
              <w:t xml:space="preserve"> </w:t>
            </w:r>
            <w:r w:rsidR="008C2E00">
              <w:rPr>
                <w:lang w:val="id-ID"/>
              </w:rPr>
              <w:t>September</w:t>
            </w:r>
          </w:p>
        </w:tc>
        <w:tc>
          <w:tcPr>
            <w:tcW w:w="5764" w:type="dxa"/>
            <w:shd w:val="clear" w:color="auto" w:fill="auto"/>
          </w:tcPr>
          <w:p w14:paraId="38089351" w14:textId="77777777" w:rsidR="008C2E00" w:rsidRPr="00CB0F1C" w:rsidRDefault="008C2E00" w:rsidP="008C2E00">
            <w:pPr>
              <w:autoSpaceDE w:val="0"/>
              <w:autoSpaceDN w:val="0"/>
              <w:spacing w:after="0" w:line="240" w:lineRule="auto"/>
              <w:ind w:left="56"/>
            </w:pPr>
            <w:r w:rsidRPr="00CB0F1C">
              <w:rPr>
                <w:lang w:val="fi-FI"/>
              </w:rPr>
              <w:t xml:space="preserve">Pengertian </w:t>
            </w:r>
            <w:r w:rsidRPr="00CB0F1C">
              <w:rPr>
                <w:lang w:val="id-ID"/>
              </w:rPr>
              <w:t>Administrasi</w:t>
            </w:r>
            <w:r>
              <w:rPr>
                <w:lang w:val="id-ID"/>
              </w:rPr>
              <w:t xml:space="preserve">, </w:t>
            </w:r>
            <w:r w:rsidRPr="00CB0F1C">
              <w:rPr>
                <w:lang w:val="fi-FI"/>
              </w:rPr>
              <w:t xml:space="preserve">Pengertian </w:t>
            </w:r>
            <w:r w:rsidRPr="00CB0F1C">
              <w:rPr>
                <w:lang w:val="id-ID"/>
              </w:rPr>
              <w:t>Pembangunan</w:t>
            </w:r>
            <w:r>
              <w:rPr>
                <w:lang w:val="id-ID"/>
              </w:rPr>
              <w:t xml:space="preserve">, dan </w:t>
            </w:r>
            <w:r w:rsidRPr="00CB0F1C">
              <w:rPr>
                <w:lang w:val="fi-FI"/>
              </w:rPr>
              <w:t>Ruang Lingkup Adm.</w:t>
            </w:r>
            <w:r w:rsidRPr="00CB0F1C">
              <w:rPr>
                <w:lang w:val="id-ID"/>
              </w:rPr>
              <w:t xml:space="preserve"> Pembangunan</w:t>
            </w:r>
            <w:r>
              <w:rPr>
                <w:lang w:val="id-ID"/>
              </w:rPr>
              <w:t>, unsur-unsur dinama administrasi</w:t>
            </w:r>
          </w:p>
          <w:p w14:paraId="3C0855CE" w14:textId="77777777" w:rsidR="009A1F64" w:rsidRDefault="009A1F64" w:rsidP="00822544">
            <w:pPr>
              <w:spacing w:after="0" w:line="240" w:lineRule="auto"/>
              <w:jc w:val="both"/>
            </w:pPr>
          </w:p>
        </w:tc>
        <w:tc>
          <w:tcPr>
            <w:tcW w:w="2480" w:type="dxa"/>
            <w:shd w:val="clear" w:color="auto" w:fill="auto"/>
          </w:tcPr>
          <w:p w14:paraId="26D08F56" w14:textId="77777777" w:rsidR="00452ABF" w:rsidRDefault="000512BF" w:rsidP="00452ABF">
            <w:pPr>
              <w:spacing w:after="0" w:line="240" w:lineRule="auto"/>
            </w:pPr>
            <w:r w:rsidRPr="00F311D1">
              <w:t xml:space="preserve"> </w:t>
            </w:r>
            <w:proofErr w:type="gramStart"/>
            <w:r w:rsidR="00452ABF">
              <w:t>Siagian,P.</w:t>
            </w:r>
            <w:proofErr w:type="gramEnd"/>
            <w:r w:rsidR="00452ABF">
              <w:t xml:space="preserve"> Sondang, 2008</w:t>
            </w:r>
          </w:p>
          <w:p w14:paraId="2A17A55E" w14:textId="77777777" w:rsidR="00452ABF" w:rsidRDefault="00452ABF" w:rsidP="00452ABF">
            <w:pPr>
              <w:spacing w:after="0" w:line="240" w:lineRule="auto"/>
            </w:pPr>
            <w:r>
              <w:rPr>
                <w:lang w:val="id-ID"/>
              </w:rPr>
              <w:t xml:space="preserve">Sahya Anggara Sumantri. 2016.  </w:t>
            </w:r>
          </w:p>
          <w:p w14:paraId="682FD9CB" w14:textId="77777777" w:rsidR="00452ABF" w:rsidRDefault="00452ABF" w:rsidP="00452ABF">
            <w:pPr>
              <w:spacing w:after="0" w:line="240" w:lineRule="auto"/>
            </w:pPr>
            <w:r>
              <w:t>Amidjojo, Bintoro Tjokro, 1988.</w:t>
            </w:r>
          </w:p>
          <w:p w14:paraId="0EC32800" w14:textId="77777777" w:rsidR="009A1F64" w:rsidRDefault="009A1F64" w:rsidP="00822544">
            <w:pPr>
              <w:spacing w:line="240" w:lineRule="auto"/>
            </w:pPr>
          </w:p>
        </w:tc>
      </w:tr>
      <w:tr w:rsidR="009A1F64" w14:paraId="0F7DA7D5" w14:textId="77777777" w:rsidTr="001F75B3">
        <w:tc>
          <w:tcPr>
            <w:tcW w:w="1645" w:type="dxa"/>
            <w:shd w:val="clear" w:color="auto" w:fill="auto"/>
          </w:tcPr>
          <w:p w14:paraId="56CB3513" w14:textId="77777777" w:rsidR="00A2686D" w:rsidRPr="00822544" w:rsidRDefault="00A2686D" w:rsidP="00035E8E">
            <w:pPr>
              <w:spacing w:after="0" w:line="240" w:lineRule="auto"/>
              <w:jc w:val="center"/>
              <w:rPr>
                <w:b/>
                <w:lang w:val="id-ID"/>
              </w:rPr>
            </w:pPr>
            <w:r w:rsidRPr="00A2686D">
              <w:rPr>
                <w:b/>
              </w:rPr>
              <w:t>III</w:t>
            </w:r>
            <w:r w:rsidR="00822544">
              <w:rPr>
                <w:b/>
                <w:lang w:val="id-ID"/>
              </w:rPr>
              <w:t xml:space="preserve"> </w:t>
            </w:r>
          </w:p>
          <w:p w14:paraId="4CC004D3" w14:textId="77777777" w:rsidR="00822544" w:rsidRPr="00822544" w:rsidRDefault="008C2E00" w:rsidP="00035E8E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20 September </w:t>
            </w:r>
          </w:p>
          <w:p w14:paraId="7D85F435" w14:textId="77777777" w:rsidR="00822544" w:rsidRDefault="00822544" w:rsidP="00035E8E">
            <w:pPr>
              <w:spacing w:after="0" w:line="240" w:lineRule="auto"/>
              <w:jc w:val="center"/>
            </w:pPr>
          </w:p>
        </w:tc>
        <w:tc>
          <w:tcPr>
            <w:tcW w:w="5764" w:type="dxa"/>
            <w:shd w:val="clear" w:color="auto" w:fill="auto"/>
          </w:tcPr>
          <w:p w14:paraId="16F68221" w14:textId="77777777" w:rsidR="009A1F64" w:rsidRPr="00671034" w:rsidRDefault="00671034" w:rsidP="00671034">
            <w:pPr>
              <w:pStyle w:val="ListParagraph"/>
              <w:spacing w:after="0" w:line="240" w:lineRule="auto"/>
              <w:ind w:left="56"/>
              <w:rPr>
                <w:szCs w:val="18"/>
                <w:lang w:val="id-ID"/>
              </w:rPr>
            </w:pPr>
            <w:r>
              <w:rPr>
                <w:szCs w:val="18"/>
                <w:lang w:val="id-ID"/>
              </w:rPr>
              <w:t xml:space="preserve">Administrasi Negara, Administrasi Pembangunan, </w:t>
            </w:r>
            <w:r w:rsidRPr="00652CFD">
              <w:rPr>
                <w:szCs w:val="18"/>
                <w:lang w:val="id-ID"/>
              </w:rPr>
              <w:t>Perbedaan Ciri-Ciri Administrasi Negara dengan Administrasi Pembangunan</w:t>
            </w:r>
          </w:p>
        </w:tc>
        <w:tc>
          <w:tcPr>
            <w:tcW w:w="2480" w:type="dxa"/>
            <w:shd w:val="clear" w:color="auto" w:fill="auto"/>
          </w:tcPr>
          <w:p w14:paraId="09EADC9F" w14:textId="77777777" w:rsidR="00452ABF" w:rsidRDefault="000512BF" w:rsidP="00452ABF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452ABF">
              <w:t>Siagian,P.</w:t>
            </w:r>
            <w:proofErr w:type="gramEnd"/>
            <w:r w:rsidR="00452ABF">
              <w:t xml:space="preserve"> Sondang, 2008</w:t>
            </w:r>
          </w:p>
          <w:p w14:paraId="121E6ED2" w14:textId="77777777" w:rsidR="00452ABF" w:rsidRDefault="00452ABF" w:rsidP="00452ABF">
            <w:pPr>
              <w:spacing w:after="0" w:line="240" w:lineRule="auto"/>
            </w:pPr>
            <w:r>
              <w:rPr>
                <w:lang w:val="id-ID"/>
              </w:rPr>
              <w:t xml:space="preserve">Sahya Anggara Sumantri. 2016.  </w:t>
            </w:r>
          </w:p>
          <w:p w14:paraId="348E2477" w14:textId="77777777" w:rsidR="00452ABF" w:rsidRDefault="00452ABF" w:rsidP="00452ABF">
            <w:pPr>
              <w:spacing w:after="0" w:line="240" w:lineRule="auto"/>
            </w:pPr>
            <w:r>
              <w:t>Amidjojo, Bintoro Tjokro, 1988.</w:t>
            </w:r>
          </w:p>
          <w:p w14:paraId="4C19A938" w14:textId="77777777" w:rsidR="009A1F64" w:rsidRPr="000512BF" w:rsidRDefault="009A1F64" w:rsidP="000512BF">
            <w:pPr>
              <w:tabs>
                <w:tab w:val="left" w:pos="3060"/>
                <w:tab w:val="left" w:pos="3420"/>
              </w:tabs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9A1F64" w14:paraId="63DB7019" w14:textId="77777777" w:rsidTr="001F75B3">
        <w:tc>
          <w:tcPr>
            <w:tcW w:w="1645" w:type="dxa"/>
            <w:shd w:val="clear" w:color="auto" w:fill="auto"/>
          </w:tcPr>
          <w:p w14:paraId="629C4BBA" w14:textId="77777777" w:rsidR="000B29D0" w:rsidRDefault="00671034" w:rsidP="00671034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IV</w:t>
            </w:r>
          </w:p>
          <w:p w14:paraId="21120500" w14:textId="77777777" w:rsidR="00671034" w:rsidRPr="00671034" w:rsidRDefault="00671034" w:rsidP="00671034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27 September </w:t>
            </w:r>
          </w:p>
        </w:tc>
        <w:tc>
          <w:tcPr>
            <w:tcW w:w="5764" w:type="dxa"/>
            <w:shd w:val="clear" w:color="auto" w:fill="auto"/>
          </w:tcPr>
          <w:p w14:paraId="4B569017" w14:textId="77777777" w:rsidR="00671034" w:rsidRPr="00CB0F1C" w:rsidRDefault="00671034" w:rsidP="00671034">
            <w:pPr>
              <w:pStyle w:val="ListParagraph"/>
              <w:spacing w:after="0" w:line="240" w:lineRule="auto"/>
              <w:ind w:left="56"/>
              <w:jc w:val="both"/>
              <w:rPr>
                <w:szCs w:val="18"/>
                <w:lang w:val="fi-FI"/>
              </w:rPr>
            </w:pPr>
            <w:r w:rsidRPr="00CB0F1C">
              <w:rPr>
                <w:szCs w:val="18"/>
                <w:lang w:val="id-ID"/>
              </w:rPr>
              <w:t>Tujuan mempelajari Administrasi Pembangunan</w:t>
            </w:r>
            <w:r>
              <w:rPr>
                <w:szCs w:val="18"/>
                <w:lang w:val="id-ID"/>
              </w:rPr>
              <w:t xml:space="preserve">, </w:t>
            </w:r>
            <w:r w:rsidRPr="00CB0F1C">
              <w:rPr>
                <w:szCs w:val="18"/>
                <w:lang w:val="id-ID"/>
              </w:rPr>
              <w:t>Faktor-faktor penghambat penyelenggaraan Administrasi Pembangunan</w:t>
            </w:r>
          </w:p>
          <w:p w14:paraId="52E299F2" w14:textId="77777777" w:rsidR="009A1F64" w:rsidRPr="00822544" w:rsidRDefault="009A1F64" w:rsidP="00822544">
            <w:pPr>
              <w:jc w:val="both"/>
              <w:rPr>
                <w:rFonts w:cs="Arial"/>
                <w:lang w:val="id-ID" w:eastAsia="id-ID"/>
              </w:rPr>
            </w:pPr>
          </w:p>
        </w:tc>
        <w:tc>
          <w:tcPr>
            <w:tcW w:w="2480" w:type="dxa"/>
            <w:shd w:val="clear" w:color="auto" w:fill="auto"/>
          </w:tcPr>
          <w:p w14:paraId="5A38BFB7" w14:textId="77777777" w:rsidR="00452ABF" w:rsidRDefault="00452ABF" w:rsidP="00452ABF">
            <w:pPr>
              <w:spacing w:after="0" w:line="240" w:lineRule="auto"/>
            </w:pPr>
            <w:proofErr w:type="gramStart"/>
            <w:r>
              <w:t>Siagian,P.</w:t>
            </w:r>
            <w:proofErr w:type="gramEnd"/>
            <w:r>
              <w:t xml:space="preserve"> Sondang, 2008</w:t>
            </w:r>
          </w:p>
          <w:p w14:paraId="4E1FB169" w14:textId="77777777" w:rsidR="00452ABF" w:rsidRDefault="00452ABF" w:rsidP="00452ABF">
            <w:pPr>
              <w:spacing w:after="0" w:line="240" w:lineRule="auto"/>
            </w:pPr>
            <w:r>
              <w:rPr>
                <w:lang w:val="id-ID"/>
              </w:rPr>
              <w:t xml:space="preserve">Sahya Anggara Sumantri. 2016.  </w:t>
            </w:r>
          </w:p>
          <w:p w14:paraId="30E5F27F" w14:textId="77777777" w:rsidR="00452ABF" w:rsidRDefault="00452ABF" w:rsidP="00452ABF">
            <w:pPr>
              <w:spacing w:after="0" w:line="240" w:lineRule="auto"/>
            </w:pPr>
            <w:r>
              <w:t>Amidjojo, Bintoro Tjokro, 1988.</w:t>
            </w:r>
          </w:p>
          <w:p w14:paraId="0094B474" w14:textId="77777777" w:rsidR="009A1F64" w:rsidRDefault="009A1F64" w:rsidP="00822544">
            <w:pPr>
              <w:spacing w:after="0"/>
            </w:pPr>
          </w:p>
        </w:tc>
      </w:tr>
      <w:tr w:rsidR="009A1F64" w14:paraId="6C312FFC" w14:textId="77777777" w:rsidTr="001F75B3">
        <w:tc>
          <w:tcPr>
            <w:tcW w:w="1645" w:type="dxa"/>
            <w:shd w:val="clear" w:color="auto" w:fill="auto"/>
          </w:tcPr>
          <w:p w14:paraId="7468647E" w14:textId="77777777" w:rsidR="000B29D0" w:rsidRPr="00671034" w:rsidRDefault="00671034" w:rsidP="00822544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</w:rPr>
              <w:t>V</w:t>
            </w:r>
          </w:p>
          <w:p w14:paraId="63E43347" w14:textId="77777777" w:rsidR="00822544" w:rsidRPr="00822544" w:rsidRDefault="00671034" w:rsidP="00822544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04 Oktober </w:t>
            </w:r>
          </w:p>
        </w:tc>
        <w:tc>
          <w:tcPr>
            <w:tcW w:w="5764" w:type="dxa"/>
            <w:shd w:val="clear" w:color="auto" w:fill="auto"/>
          </w:tcPr>
          <w:p w14:paraId="44900E39" w14:textId="77777777" w:rsidR="00671034" w:rsidRPr="00CB0F1C" w:rsidRDefault="00671034" w:rsidP="00671034">
            <w:pPr>
              <w:spacing w:after="0" w:line="240" w:lineRule="auto"/>
              <w:ind w:left="56"/>
              <w:rPr>
                <w:lang w:val="fi-FI"/>
              </w:rPr>
            </w:pPr>
            <w:r w:rsidRPr="00CB0F1C">
              <w:rPr>
                <w:lang w:val="id-ID"/>
              </w:rPr>
              <w:t>Peranan serta Fungsi Pemerintah dalam Pembangunan Nasional</w:t>
            </w:r>
            <w:r>
              <w:rPr>
                <w:lang w:val="id-ID"/>
              </w:rPr>
              <w:t xml:space="preserve">, </w:t>
            </w:r>
            <w:r w:rsidRPr="00CB0F1C">
              <w:rPr>
                <w:lang w:val="id-ID"/>
              </w:rPr>
              <w:t>Pembangunan Administrasi  dalam rangka Administrasi Pembangunan</w:t>
            </w:r>
          </w:p>
          <w:p w14:paraId="657E7BF8" w14:textId="77777777" w:rsidR="009A1F64" w:rsidRPr="00822544" w:rsidRDefault="009A1F64" w:rsidP="00822544">
            <w:pPr>
              <w:tabs>
                <w:tab w:val="left" w:pos="1427"/>
              </w:tabs>
              <w:jc w:val="both"/>
              <w:rPr>
                <w:lang w:val="id-ID"/>
              </w:rPr>
            </w:pPr>
          </w:p>
        </w:tc>
        <w:tc>
          <w:tcPr>
            <w:tcW w:w="2480" w:type="dxa"/>
            <w:shd w:val="clear" w:color="auto" w:fill="auto"/>
          </w:tcPr>
          <w:p w14:paraId="4066BC13" w14:textId="77777777" w:rsidR="00452ABF" w:rsidRDefault="00452ABF" w:rsidP="00452ABF">
            <w:pPr>
              <w:spacing w:after="0" w:line="240" w:lineRule="auto"/>
            </w:pPr>
            <w:proofErr w:type="gramStart"/>
            <w:r>
              <w:t>Siagian,P.</w:t>
            </w:r>
            <w:proofErr w:type="gramEnd"/>
            <w:r>
              <w:t xml:space="preserve"> Sondang, 2008</w:t>
            </w:r>
          </w:p>
          <w:p w14:paraId="4049FCB8" w14:textId="77777777" w:rsidR="00452ABF" w:rsidRDefault="00452ABF" w:rsidP="00452ABF">
            <w:pPr>
              <w:spacing w:after="0" w:line="240" w:lineRule="auto"/>
            </w:pPr>
            <w:r>
              <w:rPr>
                <w:lang w:val="id-ID"/>
              </w:rPr>
              <w:t xml:space="preserve">Sahya Anggara Sumantri. 2016.  </w:t>
            </w:r>
          </w:p>
          <w:p w14:paraId="7170F42F" w14:textId="77777777" w:rsidR="00452ABF" w:rsidRDefault="00452ABF" w:rsidP="00452ABF">
            <w:pPr>
              <w:spacing w:after="0" w:line="240" w:lineRule="auto"/>
            </w:pPr>
            <w:r>
              <w:t>Amidjojo, Bintoro Tjokro, 1988.</w:t>
            </w:r>
          </w:p>
          <w:p w14:paraId="1554AB02" w14:textId="77777777" w:rsidR="009A1F64" w:rsidRDefault="009A1F64" w:rsidP="00822544">
            <w:pPr>
              <w:spacing w:after="0"/>
            </w:pPr>
          </w:p>
        </w:tc>
      </w:tr>
      <w:tr w:rsidR="00671034" w14:paraId="754FB567" w14:textId="77777777" w:rsidTr="001F75B3">
        <w:tc>
          <w:tcPr>
            <w:tcW w:w="1645" w:type="dxa"/>
            <w:shd w:val="clear" w:color="auto" w:fill="auto"/>
          </w:tcPr>
          <w:p w14:paraId="360AC298" w14:textId="77777777" w:rsidR="00671034" w:rsidRDefault="00671034" w:rsidP="00822544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VI</w:t>
            </w:r>
          </w:p>
          <w:p w14:paraId="55D8185C" w14:textId="77777777" w:rsidR="00671034" w:rsidRPr="00671034" w:rsidRDefault="00671034" w:rsidP="00822544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11 Oktober </w:t>
            </w:r>
          </w:p>
        </w:tc>
        <w:tc>
          <w:tcPr>
            <w:tcW w:w="5764" w:type="dxa"/>
            <w:shd w:val="clear" w:color="auto" w:fill="auto"/>
          </w:tcPr>
          <w:p w14:paraId="5E2B64C6" w14:textId="77777777" w:rsidR="00671034" w:rsidRPr="00CB0F1C" w:rsidRDefault="00671034" w:rsidP="00671034">
            <w:pPr>
              <w:spacing w:after="0" w:line="240" w:lineRule="auto"/>
              <w:ind w:left="56"/>
              <w:jc w:val="both"/>
              <w:rPr>
                <w:lang w:val="fi-FI"/>
              </w:rPr>
            </w:pPr>
            <w:r w:rsidRPr="00CB0F1C">
              <w:rPr>
                <w:lang w:val="id-ID"/>
              </w:rPr>
              <w:t>Pembangunan Politik dalam rangka Pembangunan Nasional</w:t>
            </w:r>
            <w:r>
              <w:rPr>
                <w:lang w:val="id-ID"/>
              </w:rPr>
              <w:t xml:space="preserve">, </w:t>
            </w:r>
            <w:r w:rsidRPr="00CB0F1C">
              <w:rPr>
                <w:lang w:val="id-ID"/>
              </w:rPr>
              <w:t>Pembangunan Ekonomi dalam rangka Pembangunan Nasional</w:t>
            </w:r>
            <w:r>
              <w:rPr>
                <w:lang w:val="id-ID"/>
              </w:rPr>
              <w:t xml:space="preserve">, </w:t>
            </w:r>
            <w:r w:rsidRPr="00CB0F1C">
              <w:rPr>
                <w:lang w:val="id-ID"/>
              </w:rPr>
              <w:t>Pembangunan Bidang Pertahanan dan Keamanan, Pembinaan Ketahanan Nasional</w:t>
            </w:r>
          </w:p>
          <w:p w14:paraId="41C5FA96" w14:textId="77777777" w:rsidR="00671034" w:rsidRPr="00CB0F1C" w:rsidRDefault="00671034" w:rsidP="00671034">
            <w:pPr>
              <w:spacing w:after="0" w:line="240" w:lineRule="auto"/>
              <w:ind w:left="56"/>
              <w:jc w:val="both"/>
              <w:rPr>
                <w:lang w:val="id-ID"/>
              </w:rPr>
            </w:pPr>
          </w:p>
        </w:tc>
        <w:tc>
          <w:tcPr>
            <w:tcW w:w="2480" w:type="dxa"/>
            <w:shd w:val="clear" w:color="auto" w:fill="auto"/>
          </w:tcPr>
          <w:p w14:paraId="632B3397" w14:textId="77777777" w:rsidR="00452ABF" w:rsidRDefault="00452ABF" w:rsidP="00452ABF">
            <w:pPr>
              <w:spacing w:after="0" w:line="240" w:lineRule="auto"/>
            </w:pPr>
            <w:proofErr w:type="gramStart"/>
            <w:r>
              <w:t>Siagian,P.</w:t>
            </w:r>
            <w:proofErr w:type="gramEnd"/>
            <w:r>
              <w:t xml:space="preserve"> Sondang, 2008</w:t>
            </w:r>
          </w:p>
          <w:p w14:paraId="0B6725AA" w14:textId="77777777" w:rsidR="00452ABF" w:rsidRDefault="00452ABF" w:rsidP="00452ABF">
            <w:pPr>
              <w:spacing w:after="0" w:line="240" w:lineRule="auto"/>
            </w:pPr>
            <w:r>
              <w:rPr>
                <w:lang w:val="id-ID"/>
              </w:rPr>
              <w:t xml:space="preserve">Sahya Anggara Sumantri. 2016.  </w:t>
            </w:r>
          </w:p>
          <w:p w14:paraId="0F1C9D43" w14:textId="77777777" w:rsidR="00452ABF" w:rsidRDefault="00452ABF" w:rsidP="00452ABF">
            <w:pPr>
              <w:spacing w:after="0" w:line="240" w:lineRule="auto"/>
            </w:pPr>
            <w:r>
              <w:t>Amidjojo, Bintoro Tjokro, 1988.</w:t>
            </w:r>
          </w:p>
          <w:p w14:paraId="57C9D726" w14:textId="77777777" w:rsidR="00671034" w:rsidRPr="00DF6CE9" w:rsidRDefault="00671034" w:rsidP="00822544">
            <w:pPr>
              <w:spacing w:after="0"/>
              <w:rPr>
                <w:lang w:val="id-ID"/>
              </w:rPr>
            </w:pPr>
          </w:p>
        </w:tc>
      </w:tr>
      <w:tr w:rsidR="00671034" w14:paraId="0CA08932" w14:textId="77777777" w:rsidTr="001F75B3">
        <w:tc>
          <w:tcPr>
            <w:tcW w:w="1645" w:type="dxa"/>
            <w:shd w:val="clear" w:color="auto" w:fill="auto"/>
          </w:tcPr>
          <w:p w14:paraId="0DEF2024" w14:textId="77777777" w:rsidR="00671034" w:rsidRDefault="00671034" w:rsidP="00822544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VII</w:t>
            </w:r>
          </w:p>
          <w:p w14:paraId="29B0B1F6" w14:textId="77777777" w:rsidR="00671034" w:rsidRDefault="00671034" w:rsidP="00822544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18 Oktober </w:t>
            </w:r>
          </w:p>
        </w:tc>
        <w:tc>
          <w:tcPr>
            <w:tcW w:w="5764" w:type="dxa"/>
            <w:shd w:val="clear" w:color="auto" w:fill="auto"/>
          </w:tcPr>
          <w:p w14:paraId="7AA7FCA3" w14:textId="77777777" w:rsidR="00671034" w:rsidRPr="00CB0F1C" w:rsidRDefault="00671034" w:rsidP="00671034">
            <w:pPr>
              <w:spacing w:after="0" w:line="240" w:lineRule="auto"/>
              <w:ind w:left="56"/>
              <w:jc w:val="both"/>
              <w:rPr>
                <w:lang w:val="it-IT"/>
              </w:rPr>
            </w:pPr>
            <w:r w:rsidRPr="00CB0F1C">
              <w:rPr>
                <w:lang w:val="id-ID"/>
              </w:rPr>
              <w:t>Macam-macam Instansi Otonom</w:t>
            </w:r>
            <w:r>
              <w:rPr>
                <w:lang w:val="id-ID"/>
              </w:rPr>
              <w:t xml:space="preserve">, </w:t>
            </w:r>
            <w:r w:rsidRPr="00CB0F1C">
              <w:rPr>
                <w:lang w:val="id-ID"/>
              </w:rPr>
              <w:t>Klasifikasi Perusahaan Negara</w:t>
            </w:r>
            <w:r>
              <w:rPr>
                <w:lang w:val="id-ID"/>
              </w:rPr>
              <w:t xml:space="preserve">, </w:t>
            </w:r>
            <w:r w:rsidRPr="00CB0F1C">
              <w:rPr>
                <w:lang w:val="id-ID"/>
              </w:rPr>
              <w:t>Peranan Perusahaan Negara dalam Pembangunan</w:t>
            </w:r>
          </w:p>
          <w:p w14:paraId="1993E3FE" w14:textId="77777777" w:rsidR="00671034" w:rsidRPr="00CB0F1C" w:rsidRDefault="00671034" w:rsidP="00671034">
            <w:pPr>
              <w:spacing w:after="0" w:line="240" w:lineRule="auto"/>
              <w:ind w:left="56"/>
              <w:jc w:val="both"/>
              <w:rPr>
                <w:lang w:val="id-ID"/>
              </w:rPr>
            </w:pPr>
          </w:p>
        </w:tc>
        <w:tc>
          <w:tcPr>
            <w:tcW w:w="2480" w:type="dxa"/>
            <w:shd w:val="clear" w:color="auto" w:fill="auto"/>
          </w:tcPr>
          <w:p w14:paraId="599E349B" w14:textId="77777777" w:rsidR="00452ABF" w:rsidRDefault="00452ABF" w:rsidP="00452ABF">
            <w:pPr>
              <w:spacing w:after="0" w:line="240" w:lineRule="auto"/>
            </w:pPr>
            <w:proofErr w:type="gramStart"/>
            <w:r>
              <w:t>Siagian,P.</w:t>
            </w:r>
            <w:proofErr w:type="gramEnd"/>
            <w:r>
              <w:t xml:space="preserve"> Sondang, 2008</w:t>
            </w:r>
          </w:p>
          <w:p w14:paraId="2554F407" w14:textId="77777777" w:rsidR="00452ABF" w:rsidRDefault="00452ABF" w:rsidP="00452ABF">
            <w:pPr>
              <w:spacing w:after="0" w:line="240" w:lineRule="auto"/>
            </w:pPr>
            <w:r>
              <w:rPr>
                <w:lang w:val="id-ID"/>
              </w:rPr>
              <w:t xml:space="preserve">Sahya Anggara Sumantri. 2016.  </w:t>
            </w:r>
          </w:p>
          <w:p w14:paraId="47228297" w14:textId="77777777" w:rsidR="00452ABF" w:rsidRDefault="00452ABF" w:rsidP="00452ABF">
            <w:pPr>
              <w:spacing w:after="0" w:line="240" w:lineRule="auto"/>
            </w:pPr>
            <w:r>
              <w:t>Amidjojo, Bintoro Tjokro, 1988.</w:t>
            </w:r>
          </w:p>
          <w:p w14:paraId="11F8B0BA" w14:textId="77777777" w:rsidR="00671034" w:rsidRPr="00DF6CE9" w:rsidRDefault="00671034" w:rsidP="00822544">
            <w:pPr>
              <w:spacing w:after="0"/>
              <w:rPr>
                <w:lang w:val="id-ID"/>
              </w:rPr>
            </w:pPr>
          </w:p>
        </w:tc>
      </w:tr>
      <w:tr w:rsidR="009A1F64" w14:paraId="2B1E1BC1" w14:textId="77777777" w:rsidTr="001F75B3">
        <w:tc>
          <w:tcPr>
            <w:tcW w:w="1645" w:type="dxa"/>
            <w:shd w:val="clear" w:color="auto" w:fill="auto"/>
          </w:tcPr>
          <w:p w14:paraId="05BBEA6E" w14:textId="77777777" w:rsidR="009A1F64" w:rsidRPr="00671034" w:rsidRDefault="00671034" w:rsidP="00671034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25 Oktober </w:t>
            </w:r>
          </w:p>
        </w:tc>
        <w:tc>
          <w:tcPr>
            <w:tcW w:w="5764" w:type="dxa"/>
            <w:shd w:val="clear" w:color="auto" w:fill="auto"/>
          </w:tcPr>
          <w:p w14:paraId="151D3855" w14:textId="77777777" w:rsidR="009A1F64" w:rsidRPr="00275A5A" w:rsidRDefault="009A1F64" w:rsidP="00671034">
            <w:pPr>
              <w:tabs>
                <w:tab w:val="left" w:pos="3105"/>
              </w:tabs>
              <w:spacing w:after="0" w:line="240" w:lineRule="auto"/>
              <w:jc w:val="center"/>
              <w:rPr>
                <w:b/>
              </w:rPr>
            </w:pPr>
            <w:r w:rsidRPr="00275A5A">
              <w:rPr>
                <w:b/>
              </w:rPr>
              <w:t>MID TEST</w:t>
            </w:r>
          </w:p>
        </w:tc>
        <w:tc>
          <w:tcPr>
            <w:tcW w:w="2480" w:type="dxa"/>
            <w:shd w:val="clear" w:color="auto" w:fill="auto"/>
          </w:tcPr>
          <w:p w14:paraId="1D06DB77" w14:textId="77777777" w:rsidR="009A1F64" w:rsidRDefault="009A1F64" w:rsidP="00AA3942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9A1F64" w14:paraId="3C7DDE57" w14:textId="77777777" w:rsidTr="001F75B3">
        <w:tc>
          <w:tcPr>
            <w:tcW w:w="1645" w:type="dxa"/>
            <w:shd w:val="clear" w:color="auto" w:fill="auto"/>
          </w:tcPr>
          <w:p w14:paraId="3D1B8571" w14:textId="77777777" w:rsidR="00A2686D" w:rsidRPr="00A2686D" w:rsidRDefault="00AA3942" w:rsidP="00035E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IX</w:t>
            </w:r>
            <w:r w:rsidR="001F75B3">
              <w:rPr>
                <w:b/>
              </w:rPr>
              <w:t xml:space="preserve"> dan X</w:t>
            </w:r>
          </w:p>
          <w:p w14:paraId="63DB2115" w14:textId="77777777" w:rsidR="009A1F64" w:rsidRPr="00671034" w:rsidRDefault="00671034" w:rsidP="00822544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1 dan 8 November </w:t>
            </w:r>
          </w:p>
        </w:tc>
        <w:tc>
          <w:tcPr>
            <w:tcW w:w="5764" w:type="dxa"/>
            <w:shd w:val="clear" w:color="auto" w:fill="auto"/>
          </w:tcPr>
          <w:p w14:paraId="68910515" w14:textId="77777777" w:rsidR="009A1F64" w:rsidRPr="00275A5A" w:rsidRDefault="00671034" w:rsidP="00671034">
            <w:pPr>
              <w:spacing w:after="0" w:line="240" w:lineRule="auto"/>
              <w:ind w:left="56"/>
              <w:rPr>
                <w:lang w:val="id-ID"/>
              </w:rPr>
            </w:pPr>
            <w:r w:rsidRPr="00275A5A">
              <w:rPr>
                <w:lang w:val="id-ID"/>
              </w:rPr>
              <w:t>Teori-Teori Pembangunan, Konsep Pembangunan</w:t>
            </w:r>
          </w:p>
        </w:tc>
        <w:tc>
          <w:tcPr>
            <w:tcW w:w="2480" w:type="dxa"/>
            <w:shd w:val="clear" w:color="auto" w:fill="auto"/>
          </w:tcPr>
          <w:p w14:paraId="1E7CEA65" w14:textId="77777777" w:rsidR="00452ABF" w:rsidRDefault="00452ABF" w:rsidP="00452ABF">
            <w:pPr>
              <w:spacing w:after="0" w:line="240" w:lineRule="auto"/>
            </w:pPr>
            <w:proofErr w:type="gramStart"/>
            <w:r>
              <w:t>Siagian,P.</w:t>
            </w:r>
            <w:proofErr w:type="gramEnd"/>
            <w:r>
              <w:t xml:space="preserve"> Sondang, 2008</w:t>
            </w:r>
          </w:p>
          <w:p w14:paraId="3938F085" w14:textId="77777777" w:rsidR="00452ABF" w:rsidRDefault="00452ABF" w:rsidP="00452ABF">
            <w:pPr>
              <w:spacing w:after="0" w:line="240" w:lineRule="auto"/>
            </w:pPr>
            <w:r>
              <w:rPr>
                <w:lang w:val="id-ID"/>
              </w:rPr>
              <w:t xml:space="preserve">Sahya Anggara Sumantri. 2016.  </w:t>
            </w:r>
          </w:p>
          <w:p w14:paraId="586FF143" w14:textId="77777777" w:rsidR="00452ABF" w:rsidRDefault="00452ABF" w:rsidP="00452ABF">
            <w:pPr>
              <w:spacing w:after="0" w:line="240" w:lineRule="auto"/>
            </w:pPr>
            <w:r>
              <w:lastRenderedPageBreak/>
              <w:t>Amidjojo, Bintoro Tjokro, 1988.</w:t>
            </w:r>
          </w:p>
          <w:p w14:paraId="5987741A" w14:textId="77777777" w:rsidR="009A1F64" w:rsidRPr="00AA3942" w:rsidRDefault="009A1F64" w:rsidP="00822544">
            <w:pPr>
              <w:tabs>
                <w:tab w:val="left" w:pos="3060"/>
                <w:tab w:val="left" w:pos="34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2544" w14:paraId="321EDC60" w14:textId="77777777" w:rsidTr="00A916A9">
        <w:trPr>
          <w:trHeight w:hRule="exact" w:val="1153"/>
        </w:trPr>
        <w:tc>
          <w:tcPr>
            <w:tcW w:w="1645" w:type="dxa"/>
            <w:shd w:val="clear" w:color="auto" w:fill="auto"/>
          </w:tcPr>
          <w:p w14:paraId="43C781BA" w14:textId="77777777" w:rsidR="00671034" w:rsidRDefault="00671034" w:rsidP="00035E8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lastRenderedPageBreak/>
              <w:t>XI</w:t>
            </w:r>
          </w:p>
          <w:p w14:paraId="57C89968" w14:textId="77777777" w:rsidR="00822544" w:rsidRPr="00822544" w:rsidRDefault="00822544" w:rsidP="00035E8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 </w:t>
            </w:r>
            <w:r w:rsidR="00671034">
              <w:rPr>
                <w:b/>
                <w:lang w:val="id-ID"/>
              </w:rPr>
              <w:t xml:space="preserve">15 November </w:t>
            </w:r>
          </w:p>
        </w:tc>
        <w:tc>
          <w:tcPr>
            <w:tcW w:w="5764" w:type="dxa"/>
            <w:shd w:val="clear" w:color="auto" w:fill="auto"/>
          </w:tcPr>
          <w:p w14:paraId="45B206A5" w14:textId="77777777" w:rsidR="00275A5A" w:rsidRPr="00275A5A" w:rsidRDefault="00275A5A" w:rsidP="00275A5A">
            <w:r w:rsidRPr="00275A5A">
              <w:t>Organisasi Pembanguna</w:t>
            </w:r>
            <w:r w:rsidRPr="00275A5A">
              <w:rPr>
                <w:lang w:val="id-ID"/>
              </w:rPr>
              <w:t xml:space="preserve">n, </w:t>
            </w:r>
            <w:r w:rsidRPr="00275A5A">
              <w:t>Organisasi Publik (Executice Branch)</w:t>
            </w:r>
            <w:r w:rsidRPr="00275A5A">
              <w:rPr>
                <w:lang w:val="id-ID"/>
              </w:rPr>
              <w:t xml:space="preserve">, </w:t>
            </w:r>
            <w:r w:rsidRPr="00275A5A">
              <w:t>BUMN</w:t>
            </w:r>
            <w:r w:rsidRPr="00275A5A">
              <w:rPr>
                <w:lang w:val="id-ID"/>
              </w:rPr>
              <w:t xml:space="preserve">, </w:t>
            </w:r>
            <w:r w:rsidRPr="00275A5A">
              <w:t>NGO</w:t>
            </w:r>
          </w:p>
          <w:p w14:paraId="59B5B5F1" w14:textId="77777777" w:rsidR="001F75B3" w:rsidRPr="00275A5A" w:rsidRDefault="001F75B3" w:rsidP="0082254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B11BBC3" w14:textId="77777777" w:rsidR="001F75B3" w:rsidRPr="00275A5A" w:rsidRDefault="001F75B3" w:rsidP="0082254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</w:tcPr>
          <w:p w14:paraId="625D002E" w14:textId="77777777" w:rsidR="00452ABF" w:rsidRDefault="00452ABF" w:rsidP="00452ABF">
            <w:pPr>
              <w:spacing w:after="0" w:line="240" w:lineRule="auto"/>
            </w:pPr>
            <w:proofErr w:type="gramStart"/>
            <w:r>
              <w:t>Siagian,P.</w:t>
            </w:r>
            <w:proofErr w:type="gramEnd"/>
            <w:r>
              <w:t xml:space="preserve"> Sondang, 2008</w:t>
            </w:r>
          </w:p>
          <w:p w14:paraId="24DCC479" w14:textId="77777777" w:rsidR="00452ABF" w:rsidRDefault="00452ABF" w:rsidP="00452ABF">
            <w:pPr>
              <w:spacing w:after="0" w:line="240" w:lineRule="auto"/>
            </w:pPr>
            <w:r>
              <w:rPr>
                <w:lang w:val="id-ID"/>
              </w:rPr>
              <w:t xml:space="preserve">Sahya Anggara Sumantri. 2016.  </w:t>
            </w:r>
          </w:p>
          <w:p w14:paraId="446A0EAE" w14:textId="77777777" w:rsidR="00452ABF" w:rsidRDefault="00452ABF" w:rsidP="00452ABF">
            <w:pPr>
              <w:spacing w:after="0" w:line="240" w:lineRule="auto"/>
            </w:pPr>
            <w:r>
              <w:t>Amidjojo, Bintoro Tjokro, 1988.</w:t>
            </w:r>
          </w:p>
          <w:p w14:paraId="33C1EFF2" w14:textId="77777777" w:rsidR="00822544" w:rsidRPr="00822544" w:rsidRDefault="00822544" w:rsidP="00822544"/>
        </w:tc>
      </w:tr>
      <w:tr w:rsidR="009A1F64" w14:paraId="554F10F8" w14:textId="77777777" w:rsidTr="001F75B3">
        <w:trPr>
          <w:trHeight w:val="313"/>
        </w:trPr>
        <w:tc>
          <w:tcPr>
            <w:tcW w:w="1645" w:type="dxa"/>
            <w:shd w:val="clear" w:color="auto" w:fill="auto"/>
          </w:tcPr>
          <w:p w14:paraId="64F910F6" w14:textId="77777777" w:rsidR="00A2686D" w:rsidRPr="00822544" w:rsidRDefault="00275A5A" w:rsidP="00035E8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</w:rPr>
              <w:t>XI</w:t>
            </w:r>
            <w:r w:rsidR="00AA3942">
              <w:rPr>
                <w:b/>
              </w:rPr>
              <w:t>I</w:t>
            </w:r>
            <w:r>
              <w:rPr>
                <w:b/>
                <w:lang w:val="id-ID"/>
              </w:rPr>
              <w:t xml:space="preserve"> dan XIII</w:t>
            </w:r>
          </w:p>
          <w:p w14:paraId="420C8F26" w14:textId="77777777" w:rsidR="000B29D0" w:rsidRDefault="00275A5A" w:rsidP="00275A5A">
            <w:pPr>
              <w:pStyle w:val="ListParagraph"/>
              <w:spacing w:after="0" w:line="240" w:lineRule="auto"/>
              <w:ind w:left="171"/>
              <w:jc w:val="center"/>
            </w:pPr>
            <w:r>
              <w:rPr>
                <w:lang w:val="id-ID"/>
              </w:rPr>
              <w:t xml:space="preserve">22 dan 29 November </w:t>
            </w:r>
          </w:p>
        </w:tc>
        <w:tc>
          <w:tcPr>
            <w:tcW w:w="5764" w:type="dxa"/>
            <w:shd w:val="clear" w:color="auto" w:fill="auto"/>
          </w:tcPr>
          <w:p w14:paraId="76DC8037" w14:textId="77777777" w:rsidR="00275A5A" w:rsidRPr="00275A5A" w:rsidRDefault="00275A5A" w:rsidP="00275A5A">
            <w:pPr>
              <w:jc w:val="both"/>
            </w:pPr>
            <w:r w:rsidRPr="00275A5A">
              <w:t>Dimensi Pembangunan SDM</w:t>
            </w:r>
            <w:r w:rsidRPr="00275A5A">
              <w:rPr>
                <w:lang w:val="id-ID"/>
              </w:rPr>
              <w:t xml:space="preserve">, </w:t>
            </w:r>
            <w:r w:rsidRPr="00275A5A">
              <w:t>Pengembangan SDM Pembangunan</w:t>
            </w:r>
            <w:r w:rsidRPr="00275A5A">
              <w:rPr>
                <w:lang w:val="id-ID"/>
              </w:rPr>
              <w:t xml:space="preserve">, </w:t>
            </w:r>
            <w:r w:rsidRPr="00275A5A">
              <w:t>Pemberdayaan dan Peningkatan Kinerja SDM</w:t>
            </w:r>
            <w:r w:rsidRPr="00275A5A">
              <w:rPr>
                <w:lang w:val="id-ID"/>
              </w:rPr>
              <w:t xml:space="preserve">, </w:t>
            </w:r>
            <w:r w:rsidRPr="00275A5A">
              <w:t>Kepemimpinan dalam Pembangunan</w:t>
            </w:r>
          </w:p>
          <w:p w14:paraId="042FAEE7" w14:textId="77777777" w:rsidR="009A1F64" w:rsidRPr="00275A5A" w:rsidRDefault="009A1F64" w:rsidP="00822544">
            <w:pPr>
              <w:ind w:left="-8"/>
              <w:jc w:val="both"/>
              <w:rPr>
                <w:lang w:val="id-ID"/>
              </w:rPr>
            </w:pPr>
          </w:p>
        </w:tc>
        <w:tc>
          <w:tcPr>
            <w:tcW w:w="2480" w:type="dxa"/>
            <w:shd w:val="clear" w:color="auto" w:fill="auto"/>
          </w:tcPr>
          <w:p w14:paraId="34557D34" w14:textId="77777777" w:rsidR="00452ABF" w:rsidRDefault="00452ABF" w:rsidP="00452ABF">
            <w:pPr>
              <w:spacing w:after="0" w:line="240" w:lineRule="auto"/>
            </w:pPr>
            <w:proofErr w:type="gramStart"/>
            <w:r>
              <w:t>Siagian,P.</w:t>
            </w:r>
            <w:proofErr w:type="gramEnd"/>
            <w:r>
              <w:t xml:space="preserve"> Sondang, 2008</w:t>
            </w:r>
          </w:p>
          <w:p w14:paraId="4EB110F3" w14:textId="77777777" w:rsidR="00452ABF" w:rsidRDefault="00452ABF" w:rsidP="00452ABF">
            <w:pPr>
              <w:spacing w:after="0" w:line="240" w:lineRule="auto"/>
            </w:pPr>
            <w:r>
              <w:rPr>
                <w:lang w:val="id-ID"/>
              </w:rPr>
              <w:t xml:space="preserve">Sahya Anggara Sumantri. 2016.  </w:t>
            </w:r>
          </w:p>
          <w:p w14:paraId="79E42B0B" w14:textId="77777777" w:rsidR="00452ABF" w:rsidRDefault="00452ABF" w:rsidP="00452ABF">
            <w:pPr>
              <w:spacing w:after="0" w:line="240" w:lineRule="auto"/>
            </w:pPr>
            <w:r>
              <w:t>Amidjojo, Bintoro Tjokro, 1988.</w:t>
            </w:r>
          </w:p>
          <w:p w14:paraId="41542CFF" w14:textId="77777777" w:rsidR="009A1F64" w:rsidRPr="00B915E5" w:rsidRDefault="009A1F64" w:rsidP="00822544">
            <w:pPr>
              <w:tabs>
                <w:tab w:val="left" w:pos="3060"/>
                <w:tab w:val="left" w:pos="34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1F64" w14:paraId="3B61C8C5" w14:textId="77777777" w:rsidTr="001F75B3">
        <w:trPr>
          <w:trHeight w:val="313"/>
        </w:trPr>
        <w:tc>
          <w:tcPr>
            <w:tcW w:w="1645" w:type="dxa"/>
            <w:shd w:val="clear" w:color="auto" w:fill="auto"/>
          </w:tcPr>
          <w:p w14:paraId="554AEE3B" w14:textId="77777777" w:rsidR="00077772" w:rsidRPr="00275A5A" w:rsidRDefault="00077772" w:rsidP="00035E8E">
            <w:pPr>
              <w:spacing w:after="0" w:line="240" w:lineRule="auto"/>
              <w:jc w:val="center"/>
              <w:rPr>
                <w:b/>
                <w:lang w:val="id-ID"/>
              </w:rPr>
            </w:pPr>
            <w:r w:rsidRPr="00077772">
              <w:rPr>
                <w:b/>
              </w:rPr>
              <w:t>X</w:t>
            </w:r>
            <w:r w:rsidR="00EE08BA">
              <w:rPr>
                <w:b/>
                <w:lang w:val="id-ID"/>
              </w:rPr>
              <w:t>I</w:t>
            </w:r>
            <w:r w:rsidRPr="00077772">
              <w:rPr>
                <w:b/>
              </w:rPr>
              <w:t>V</w:t>
            </w:r>
            <w:r w:rsidR="00275A5A">
              <w:rPr>
                <w:b/>
                <w:lang w:val="id-ID"/>
              </w:rPr>
              <w:t xml:space="preserve"> dan XV</w:t>
            </w:r>
          </w:p>
          <w:p w14:paraId="36A23C1B" w14:textId="77777777" w:rsidR="000B29D0" w:rsidRPr="00822544" w:rsidRDefault="00275A5A" w:rsidP="00035E8E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06 dan 13 Desember </w:t>
            </w:r>
            <w:r w:rsidR="00822544">
              <w:rPr>
                <w:lang w:val="id-ID"/>
              </w:rPr>
              <w:t xml:space="preserve"> </w:t>
            </w:r>
          </w:p>
        </w:tc>
        <w:tc>
          <w:tcPr>
            <w:tcW w:w="5764" w:type="dxa"/>
            <w:shd w:val="clear" w:color="auto" w:fill="auto"/>
          </w:tcPr>
          <w:p w14:paraId="08E89627" w14:textId="77777777" w:rsidR="00275A5A" w:rsidRPr="00275A5A" w:rsidRDefault="00275A5A" w:rsidP="00275A5A">
            <w:r w:rsidRPr="00275A5A">
              <w:t>Pengawasan Pembangunan</w:t>
            </w:r>
            <w:r w:rsidRPr="00275A5A">
              <w:rPr>
                <w:lang w:val="id-ID"/>
              </w:rPr>
              <w:t xml:space="preserve">, </w:t>
            </w:r>
            <w:r w:rsidRPr="00275A5A">
              <w:t>Legislative Control</w:t>
            </w:r>
            <w:r w:rsidRPr="00275A5A">
              <w:rPr>
                <w:lang w:val="id-ID"/>
              </w:rPr>
              <w:t xml:space="preserve">, </w:t>
            </w:r>
            <w:r w:rsidRPr="00275A5A">
              <w:t>Judicial Control</w:t>
            </w:r>
            <w:r w:rsidRPr="00275A5A">
              <w:rPr>
                <w:lang w:val="id-ID"/>
              </w:rPr>
              <w:t xml:space="preserve">, </w:t>
            </w:r>
            <w:r w:rsidRPr="00275A5A">
              <w:t>Social Control</w:t>
            </w:r>
            <w:r w:rsidRPr="00275A5A">
              <w:rPr>
                <w:lang w:val="id-ID"/>
              </w:rPr>
              <w:t xml:space="preserve">, </w:t>
            </w:r>
            <w:r w:rsidRPr="00275A5A">
              <w:t>Partisipasi</w:t>
            </w:r>
          </w:p>
          <w:p w14:paraId="5DD50E70" w14:textId="77777777" w:rsidR="009A1F64" w:rsidRPr="00275A5A" w:rsidRDefault="009A1F64" w:rsidP="00822544">
            <w:pPr>
              <w:pStyle w:val="ListParagraph"/>
              <w:autoSpaceDE w:val="0"/>
              <w:spacing w:after="0"/>
              <w:ind w:left="0"/>
              <w:rPr>
                <w:bCs/>
              </w:rPr>
            </w:pPr>
          </w:p>
        </w:tc>
        <w:tc>
          <w:tcPr>
            <w:tcW w:w="2480" w:type="dxa"/>
            <w:shd w:val="clear" w:color="auto" w:fill="auto"/>
          </w:tcPr>
          <w:p w14:paraId="5197C856" w14:textId="77777777" w:rsidR="00452ABF" w:rsidRDefault="00452ABF" w:rsidP="00452ABF">
            <w:pPr>
              <w:spacing w:after="0" w:line="240" w:lineRule="auto"/>
            </w:pPr>
            <w:proofErr w:type="gramStart"/>
            <w:r>
              <w:t>Siagian,P.</w:t>
            </w:r>
            <w:proofErr w:type="gramEnd"/>
            <w:r>
              <w:t xml:space="preserve"> Sondang, 2008</w:t>
            </w:r>
          </w:p>
          <w:p w14:paraId="46ED696D" w14:textId="77777777" w:rsidR="00452ABF" w:rsidRDefault="00452ABF" w:rsidP="00452ABF">
            <w:pPr>
              <w:spacing w:after="0" w:line="240" w:lineRule="auto"/>
            </w:pPr>
            <w:r>
              <w:rPr>
                <w:lang w:val="id-ID"/>
              </w:rPr>
              <w:t xml:space="preserve">Sahya Anggara Sumantri. 2016.  </w:t>
            </w:r>
          </w:p>
          <w:p w14:paraId="1CF260CD" w14:textId="77777777" w:rsidR="00452ABF" w:rsidRDefault="00452ABF" w:rsidP="00452ABF">
            <w:pPr>
              <w:spacing w:after="0" w:line="240" w:lineRule="auto"/>
            </w:pPr>
            <w:r>
              <w:t>Amidjojo, Bintoro Tjokro, 1988.</w:t>
            </w:r>
          </w:p>
          <w:p w14:paraId="19786906" w14:textId="77777777" w:rsidR="009A1F64" w:rsidRPr="00015126" w:rsidRDefault="009A1F64" w:rsidP="008225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1F64" w14:paraId="56A820AB" w14:textId="77777777" w:rsidTr="001F75B3">
        <w:trPr>
          <w:trHeight w:val="313"/>
        </w:trPr>
        <w:tc>
          <w:tcPr>
            <w:tcW w:w="1645" w:type="dxa"/>
            <w:shd w:val="clear" w:color="auto" w:fill="auto"/>
          </w:tcPr>
          <w:p w14:paraId="3160133F" w14:textId="77777777" w:rsidR="009A1F64" w:rsidRPr="00275A5A" w:rsidRDefault="00275A5A" w:rsidP="00035E8E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20 Desember </w:t>
            </w:r>
          </w:p>
        </w:tc>
        <w:tc>
          <w:tcPr>
            <w:tcW w:w="5764" w:type="dxa"/>
            <w:shd w:val="clear" w:color="auto" w:fill="auto"/>
          </w:tcPr>
          <w:p w14:paraId="4DCF1E05" w14:textId="77777777" w:rsidR="009A1F64" w:rsidRDefault="009A1F64" w:rsidP="004A0CA7">
            <w:pPr>
              <w:tabs>
                <w:tab w:val="left" w:pos="3105"/>
              </w:tabs>
              <w:spacing w:after="0" w:line="240" w:lineRule="auto"/>
            </w:pPr>
            <w:r>
              <w:t>FINAL TEST</w:t>
            </w:r>
          </w:p>
        </w:tc>
        <w:tc>
          <w:tcPr>
            <w:tcW w:w="2480" w:type="dxa"/>
            <w:shd w:val="clear" w:color="auto" w:fill="auto"/>
          </w:tcPr>
          <w:p w14:paraId="1DBF8042" w14:textId="77777777" w:rsidR="009A1F64" w:rsidRDefault="009A1F64" w:rsidP="00EC0CDD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9A1F64" w14:paraId="38807B81" w14:textId="77777777" w:rsidTr="00EC0CDD">
        <w:trPr>
          <w:trHeight w:val="313"/>
        </w:trPr>
        <w:tc>
          <w:tcPr>
            <w:tcW w:w="9889" w:type="dxa"/>
            <w:gridSpan w:val="3"/>
            <w:shd w:val="clear" w:color="auto" w:fill="A6A6A6"/>
          </w:tcPr>
          <w:p w14:paraId="0AFA1EE9" w14:textId="77777777" w:rsidR="009A1F64" w:rsidRPr="00EC0CDD" w:rsidRDefault="009A1F64" w:rsidP="00EC0CDD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PRASYARAT</w:t>
            </w:r>
          </w:p>
        </w:tc>
      </w:tr>
      <w:tr w:rsidR="009A1F64" w14:paraId="73B8C6A9" w14:textId="77777777" w:rsidTr="00EC0CDD">
        <w:trPr>
          <w:trHeight w:val="313"/>
        </w:trPr>
        <w:tc>
          <w:tcPr>
            <w:tcW w:w="9889" w:type="dxa"/>
            <w:gridSpan w:val="3"/>
            <w:shd w:val="clear" w:color="auto" w:fill="FFFFFF"/>
          </w:tcPr>
          <w:p w14:paraId="340ED9CF" w14:textId="77777777" w:rsidR="009A1F64" w:rsidRPr="00EC0CDD" w:rsidRDefault="009A1F64" w:rsidP="00EC0CDD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------</w:t>
            </w:r>
          </w:p>
          <w:p w14:paraId="38C69ACA" w14:textId="77777777" w:rsidR="009A1F64" w:rsidRDefault="009A1F64" w:rsidP="00EC0CDD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</w:p>
          <w:p w14:paraId="362D00E3" w14:textId="77777777" w:rsidR="00822544" w:rsidRDefault="00822544" w:rsidP="00EC0CDD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</w:p>
          <w:p w14:paraId="7787E592" w14:textId="77777777" w:rsidR="001F75B3" w:rsidRDefault="001F75B3" w:rsidP="00EC0CDD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</w:p>
          <w:p w14:paraId="337EFB77" w14:textId="77777777" w:rsidR="001F75B3" w:rsidRDefault="001F75B3" w:rsidP="00EC0CDD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</w:p>
          <w:p w14:paraId="2981CD96" w14:textId="77777777" w:rsidR="00822544" w:rsidRPr="00EC0CDD" w:rsidRDefault="00822544" w:rsidP="00EC0CDD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</w:p>
        </w:tc>
      </w:tr>
      <w:tr w:rsidR="009A1F64" w14:paraId="2675B56B" w14:textId="77777777" w:rsidTr="00EC0CDD">
        <w:trPr>
          <w:trHeight w:val="313"/>
        </w:trPr>
        <w:tc>
          <w:tcPr>
            <w:tcW w:w="9889" w:type="dxa"/>
            <w:gridSpan w:val="3"/>
            <w:shd w:val="clear" w:color="auto" w:fill="A6A6A6"/>
          </w:tcPr>
          <w:p w14:paraId="12AA3310" w14:textId="77777777" w:rsidR="009A1F64" w:rsidRPr="00EC0CDD" w:rsidRDefault="009A1F64" w:rsidP="00EC0CDD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PUSTAKA/ REFERENSI</w:t>
            </w:r>
          </w:p>
        </w:tc>
      </w:tr>
      <w:tr w:rsidR="009A1F64" w14:paraId="56E96521" w14:textId="77777777" w:rsidTr="00EC0CDD">
        <w:trPr>
          <w:trHeight w:val="313"/>
        </w:trPr>
        <w:tc>
          <w:tcPr>
            <w:tcW w:w="9889" w:type="dxa"/>
            <w:gridSpan w:val="3"/>
            <w:shd w:val="clear" w:color="auto" w:fill="FFFFFF"/>
          </w:tcPr>
          <w:p w14:paraId="0CBDA417" w14:textId="77777777" w:rsidR="00452ABF" w:rsidRPr="00CB0F1C" w:rsidRDefault="00452ABF" w:rsidP="00452ABF">
            <w:pPr>
              <w:spacing w:after="0"/>
              <w:ind w:left="709" w:hanging="709"/>
              <w:jc w:val="both"/>
              <w:rPr>
                <w:lang w:val="id-ID"/>
              </w:rPr>
            </w:pPr>
            <w:proofErr w:type="gramStart"/>
            <w:r>
              <w:t>Siagian,P.</w:t>
            </w:r>
            <w:proofErr w:type="gramEnd"/>
            <w:r>
              <w:t xml:space="preserve"> Sondang, 2008, Administrasi Pembangunan, Konsep, Dimens</w:t>
            </w:r>
            <w:r w:rsidR="00325C98">
              <w:t>i dan Strateginya, Bumi Aksara</w:t>
            </w:r>
            <w:r w:rsidR="00325C98">
              <w:rPr>
                <w:lang w:val="id-ID"/>
              </w:rPr>
              <w:t xml:space="preserve">. </w:t>
            </w:r>
            <w:r>
              <w:t>Jakarta.</w:t>
            </w:r>
          </w:p>
          <w:p w14:paraId="624CAE24" w14:textId="77777777" w:rsidR="00452ABF" w:rsidRPr="00CB0F1C" w:rsidRDefault="00452ABF" w:rsidP="00452ABF">
            <w:pPr>
              <w:spacing w:after="0"/>
              <w:ind w:left="709" w:hanging="709"/>
              <w:jc w:val="both"/>
              <w:rPr>
                <w:lang w:val="id-ID"/>
              </w:rPr>
            </w:pPr>
            <w:r>
              <w:rPr>
                <w:lang w:val="id-ID"/>
              </w:rPr>
              <w:t>Sahya Anggara Sumantri. 2016.  Administrasi Pembangunan. Teori dan Praktik. Bandung. Pustaka Media</w:t>
            </w:r>
            <w:r w:rsidRPr="00CB0F1C">
              <w:t xml:space="preserve"> </w:t>
            </w:r>
          </w:p>
          <w:p w14:paraId="32C1863A" w14:textId="77777777" w:rsidR="00452ABF" w:rsidRPr="00325C98" w:rsidRDefault="00452ABF" w:rsidP="00452ABF">
            <w:pPr>
              <w:spacing w:after="0"/>
              <w:ind w:left="709" w:hanging="709"/>
              <w:jc w:val="both"/>
              <w:rPr>
                <w:lang w:val="id-ID"/>
              </w:rPr>
            </w:pPr>
            <w:r>
              <w:t>Amidjojo, Bintoro Tjokro, 1988.Teori Dan Strategi Pembangunan Nasiona</w:t>
            </w:r>
            <w:r w:rsidR="00325C98">
              <w:t>l, CV. Haji Mas Agung, Jakarta</w:t>
            </w:r>
          </w:p>
          <w:p w14:paraId="45472F2B" w14:textId="77777777" w:rsidR="009A1F64" w:rsidRPr="00D44095" w:rsidRDefault="009A1F64" w:rsidP="00822544">
            <w:pPr>
              <w:tabs>
                <w:tab w:val="left" w:pos="3060"/>
                <w:tab w:val="left" w:pos="34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2D97B07" w14:textId="77777777" w:rsidR="001C05B4" w:rsidRDefault="001C05B4"/>
    <w:p w14:paraId="7C51A5CA" w14:textId="77777777" w:rsidR="001C05B4" w:rsidRPr="001C05B4" w:rsidRDefault="001C05B4" w:rsidP="001C05B4"/>
    <w:p w14:paraId="635225F3" w14:textId="77777777" w:rsidR="001C05B4" w:rsidRPr="001C05B4" w:rsidRDefault="001C05B4" w:rsidP="001C05B4"/>
    <w:p w14:paraId="6186C6F3" w14:textId="77777777" w:rsidR="001C05B4" w:rsidRPr="001C05B4" w:rsidRDefault="001C05B4" w:rsidP="001C05B4"/>
    <w:p w14:paraId="0A8B32CB" w14:textId="77777777" w:rsidR="001C05B4" w:rsidRPr="001C05B4" w:rsidRDefault="001C05B4" w:rsidP="001C05B4"/>
    <w:p w14:paraId="19285969" w14:textId="77777777" w:rsidR="001C05B4" w:rsidRPr="001C05B4" w:rsidRDefault="001C05B4" w:rsidP="001C05B4"/>
    <w:p w14:paraId="3BFAC572" w14:textId="77777777" w:rsidR="001C05B4" w:rsidRPr="001C05B4" w:rsidRDefault="001C05B4" w:rsidP="001C05B4"/>
    <w:p w14:paraId="1E757803" w14:textId="77777777" w:rsidR="001C05B4" w:rsidRPr="001C05B4" w:rsidRDefault="001C05B4" w:rsidP="001C05B4"/>
    <w:p w14:paraId="1B89DD83" w14:textId="77777777" w:rsidR="001C05B4" w:rsidRPr="001C05B4" w:rsidRDefault="001C05B4" w:rsidP="001C05B4"/>
    <w:p w14:paraId="1303BCF0" w14:textId="77777777" w:rsidR="001C05B4" w:rsidRPr="001C05B4" w:rsidRDefault="001C05B4" w:rsidP="001C05B4"/>
    <w:p w14:paraId="11740E92" w14:textId="77777777" w:rsidR="001C05B4" w:rsidRPr="001C05B4" w:rsidRDefault="001C05B4" w:rsidP="001C05B4"/>
    <w:p w14:paraId="2C5FA02D" w14:textId="77777777" w:rsidR="001C05B4" w:rsidRDefault="001C05B4" w:rsidP="001C05B4"/>
    <w:p w14:paraId="6B90AD78" w14:textId="77777777" w:rsidR="00727AE7" w:rsidRDefault="00727AE7" w:rsidP="001C05B4">
      <w:pPr>
        <w:ind w:firstLine="720"/>
      </w:pPr>
    </w:p>
    <w:p w14:paraId="285BCD9B" w14:textId="77777777" w:rsidR="001C05B4" w:rsidRDefault="001C05B4" w:rsidP="001C05B4">
      <w:pPr>
        <w:ind w:firstLine="720"/>
      </w:pPr>
    </w:p>
    <w:p w14:paraId="64EB7445" w14:textId="77777777" w:rsidR="001C05B4" w:rsidRDefault="001C05B4" w:rsidP="001C05B4">
      <w:pPr>
        <w:ind w:firstLine="720"/>
      </w:pPr>
    </w:p>
    <w:p w14:paraId="37D8676A" w14:textId="77777777" w:rsidR="001C05B4" w:rsidRDefault="001C05B4" w:rsidP="001C05B4">
      <w:pPr>
        <w:ind w:firstLine="720"/>
      </w:pPr>
    </w:p>
    <w:p w14:paraId="04041A03" w14:textId="77777777" w:rsidR="001C05B4" w:rsidRDefault="001C05B4" w:rsidP="001C05B4">
      <w:pPr>
        <w:ind w:firstLine="720"/>
      </w:pPr>
    </w:p>
    <w:p w14:paraId="2C66AA07" w14:textId="77777777" w:rsidR="001C05B4" w:rsidRDefault="001C05B4" w:rsidP="001C05B4">
      <w:pPr>
        <w:ind w:firstLine="720"/>
      </w:pPr>
    </w:p>
    <w:p w14:paraId="79958636" w14:textId="77777777" w:rsidR="001C05B4" w:rsidRDefault="001C05B4" w:rsidP="001C05B4">
      <w:pPr>
        <w:ind w:firstLine="720"/>
      </w:pPr>
    </w:p>
    <w:sectPr w:rsidR="001C05B4" w:rsidSect="00E81E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Arial Unicode MS"/>
      </w:rPr>
    </w:lvl>
  </w:abstractNum>
  <w:abstractNum w:abstractNumId="1">
    <w:nsid w:val="22D4457B"/>
    <w:multiLevelType w:val="hybridMultilevel"/>
    <w:tmpl w:val="8C449D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64C60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205"/>
    <w:rsid w:val="00015126"/>
    <w:rsid w:val="00033740"/>
    <w:rsid w:val="00035E8E"/>
    <w:rsid w:val="00046F17"/>
    <w:rsid w:val="000512BF"/>
    <w:rsid w:val="00077772"/>
    <w:rsid w:val="000B29D0"/>
    <w:rsid w:val="001568A9"/>
    <w:rsid w:val="00162DA7"/>
    <w:rsid w:val="001A01CA"/>
    <w:rsid w:val="001A209E"/>
    <w:rsid w:val="001C05B4"/>
    <w:rsid w:val="001F5104"/>
    <w:rsid w:val="001F75B3"/>
    <w:rsid w:val="00275A5A"/>
    <w:rsid w:val="00305507"/>
    <w:rsid w:val="00325C98"/>
    <w:rsid w:val="00351483"/>
    <w:rsid w:val="00361BE1"/>
    <w:rsid w:val="00366E82"/>
    <w:rsid w:val="00452ABF"/>
    <w:rsid w:val="00466A9A"/>
    <w:rsid w:val="004A0CA7"/>
    <w:rsid w:val="004E0828"/>
    <w:rsid w:val="005D2205"/>
    <w:rsid w:val="005D30B7"/>
    <w:rsid w:val="006076AB"/>
    <w:rsid w:val="00671034"/>
    <w:rsid w:val="006B37CA"/>
    <w:rsid w:val="00727AE7"/>
    <w:rsid w:val="007E574D"/>
    <w:rsid w:val="00822544"/>
    <w:rsid w:val="00876212"/>
    <w:rsid w:val="00876328"/>
    <w:rsid w:val="008C2E00"/>
    <w:rsid w:val="008E5DDB"/>
    <w:rsid w:val="00924774"/>
    <w:rsid w:val="009A1F64"/>
    <w:rsid w:val="00A01EFA"/>
    <w:rsid w:val="00A2686D"/>
    <w:rsid w:val="00A35166"/>
    <w:rsid w:val="00A916A9"/>
    <w:rsid w:val="00AA3942"/>
    <w:rsid w:val="00AF3C50"/>
    <w:rsid w:val="00B029A5"/>
    <w:rsid w:val="00B52663"/>
    <w:rsid w:val="00B64CBE"/>
    <w:rsid w:val="00B915E5"/>
    <w:rsid w:val="00C120B3"/>
    <w:rsid w:val="00C43CEB"/>
    <w:rsid w:val="00C51910"/>
    <w:rsid w:val="00CC4F7E"/>
    <w:rsid w:val="00CF6D56"/>
    <w:rsid w:val="00D44095"/>
    <w:rsid w:val="00DE3D0C"/>
    <w:rsid w:val="00E024C9"/>
    <w:rsid w:val="00E81EB0"/>
    <w:rsid w:val="00EC0CDD"/>
    <w:rsid w:val="00ED1A31"/>
    <w:rsid w:val="00EE08BA"/>
    <w:rsid w:val="00F4391E"/>
    <w:rsid w:val="00F501B6"/>
    <w:rsid w:val="00F643DD"/>
    <w:rsid w:val="00FA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282F8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01CA"/>
    <w:pPr>
      <w:spacing w:after="200" w:line="276" w:lineRule="auto"/>
    </w:pPr>
    <w:rPr>
      <w:rFonts w:eastAsia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2544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AE7"/>
    <w:pPr>
      <w:ind w:left="720"/>
      <w:contextualSpacing/>
    </w:pPr>
  </w:style>
  <w:style w:type="character" w:styleId="Hyperlink">
    <w:name w:val="Hyperlink"/>
    <w:uiPriority w:val="99"/>
    <w:unhideWhenUsed/>
    <w:rsid w:val="00046F1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46F17"/>
    <w:rPr>
      <w:color w:val="800080"/>
      <w:u w:val="single"/>
    </w:rPr>
  </w:style>
  <w:style w:type="paragraph" w:styleId="NormalWeb">
    <w:name w:val="Normal (Web)"/>
    <w:basedOn w:val="Normal"/>
    <w:unhideWhenUsed/>
    <w:rsid w:val="00822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5Char">
    <w:name w:val="Heading 5 Char"/>
    <w:link w:val="Heading5"/>
    <w:uiPriority w:val="99"/>
    <w:rsid w:val="00822544"/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C05B4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link w:val="Header"/>
    <w:uiPriority w:val="99"/>
    <w:rsid w:val="001C05B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05B4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link w:val="Footer"/>
    <w:uiPriority w:val="99"/>
    <w:rsid w:val="001C05B4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5B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05B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C43CE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val="en-ID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RPP%20example\FORMT%20silabus%20UNIVERSITAS%20MEDAN%20AREA%20F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58839-DE62-7943-8356-E06DAD0C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C:\Users\DELL\Desktop\RPP example\FORMT silabus UNIVERSITAS MEDAN AREA FIX.dot</Template>
  <TotalTime>0</TotalTime>
  <Pages>4</Pages>
  <Words>701</Words>
  <Characters>4000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karya cipta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Microsoft Office User</cp:lastModifiedBy>
  <cp:revision>2</cp:revision>
  <dcterms:created xsi:type="dcterms:W3CDTF">2018-10-08T09:55:00Z</dcterms:created>
  <dcterms:modified xsi:type="dcterms:W3CDTF">2018-10-08T09:55:00Z</dcterms:modified>
</cp:coreProperties>
</file>